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B1C03" w14:textId="77777777" w:rsidR="003A39A4" w:rsidRDefault="003A39A4" w:rsidP="003A39A4">
      <w:pPr>
        <w:ind w:firstLine="426"/>
        <w:rPr>
          <w:rFonts w:cs="Times New Roman"/>
          <w:b/>
          <w:bCs/>
        </w:rPr>
      </w:pPr>
      <w:r w:rsidRPr="00FD4330">
        <w:rPr>
          <w:rFonts w:cs="Times New Roman"/>
          <w:bCs/>
        </w:rPr>
        <w:t>Приложение №1 к запросу_Техническое задани</w:t>
      </w:r>
      <w:r w:rsidRPr="00E90E5B">
        <w:rPr>
          <w:rFonts w:cs="Times New Roman"/>
          <w:bCs/>
        </w:rPr>
        <w:t xml:space="preserve">е  </w:t>
      </w:r>
    </w:p>
    <w:p w14:paraId="2A56F364" w14:textId="77777777" w:rsidR="003A39A4" w:rsidRDefault="00417714" w:rsidP="00417714">
      <w:pPr>
        <w:spacing w:line="288" w:lineRule="auto"/>
        <w:ind w:firstLine="1467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</w:t>
      </w:r>
    </w:p>
    <w:p w14:paraId="6E3825EA" w14:textId="73C3CFF1" w:rsidR="00741B64" w:rsidRPr="00417714" w:rsidRDefault="003A39A4" w:rsidP="00417714">
      <w:pPr>
        <w:spacing w:line="288" w:lineRule="auto"/>
        <w:ind w:firstLine="146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</w:t>
      </w:r>
      <w:r w:rsidR="00741B64" w:rsidRPr="00417714">
        <w:rPr>
          <w:rFonts w:cs="Times New Roman"/>
          <w:b/>
        </w:rPr>
        <w:t>Техническое задание</w:t>
      </w:r>
    </w:p>
    <w:p w14:paraId="7B13862E" w14:textId="77777777" w:rsidR="00741B64" w:rsidRDefault="00741B64" w:rsidP="00741B64">
      <w:pPr>
        <w:spacing w:line="288" w:lineRule="auto"/>
        <w:jc w:val="center"/>
        <w:rPr>
          <w:rFonts w:cs="Times New Roman"/>
        </w:rPr>
      </w:pPr>
    </w:p>
    <w:p w14:paraId="370F7C70" w14:textId="230886DD" w:rsidR="00741B64" w:rsidRDefault="00741B64" w:rsidP="00370DF8">
      <w:pPr>
        <w:pStyle w:val="-3"/>
        <w:numPr>
          <w:ilvl w:val="0"/>
          <w:numId w:val="13"/>
        </w:numPr>
        <w:tabs>
          <w:tab w:val="left" w:pos="426"/>
        </w:tabs>
        <w:spacing w:line="240" w:lineRule="auto"/>
        <w:ind w:left="426"/>
        <w:rPr>
          <w:sz w:val="24"/>
        </w:rPr>
      </w:pPr>
      <w:r>
        <w:rPr>
          <w:b/>
          <w:sz w:val="24"/>
        </w:rPr>
        <w:t>Наименование МТР, работ, услуг:</w:t>
      </w:r>
      <w:r>
        <w:t xml:space="preserve"> </w:t>
      </w:r>
      <w:r>
        <w:rPr>
          <w:sz w:val="24"/>
        </w:rPr>
        <w:t>Оказание услуг по созданию видеороликов (Юбилейного фильма и Выставочного ролика) для нужд АО «ЗПП».</w:t>
      </w:r>
    </w:p>
    <w:p w14:paraId="05FF0251" w14:textId="77777777" w:rsidR="00370DF8" w:rsidRDefault="00370DF8" w:rsidP="00370DF8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14:paraId="5937533D" w14:textId="77777777" w:rsidR="00741B64" w:rsidRPr="00626FA0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3A813F13" w14:textId="77777777" w:rsidR="00741B64" w:rsidRPr="00365609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u w:val="single"/>
        </w:rPr>
      </w:pPr>
      <w:r>
        <w:rPr>
          <w:sz w:val="24"/>
          <w:u w:val="single"/>
        </w:rPr>
        <w:t>Основным назначением изготавливаемых видеоматериалов является:</w:t>
      </w:r>
    </w:p>
    <w:p w14:paraId="0B5D95AC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  <w:u w:val="single"/>
        </w:rPr>
        <w:t>Для Видеоролика №1 (Юбилейный фильм):</w:t>
      </w:r>
      <w:r>
        <w:rPr>
          <w:sz w:val="24"/>
        </w:rPr>
        <w:t xml:space="preserve"> Демонстрация на торжественном мероприятии, посвященном 85-летию со дня основания АО «ЗПП», с целью поздравления трудового коллектива (сотрудников предприятия), повышения корпоративной культуры и мотивации персонала.</w:t>
      </w:r>
    </w:p>
    <w:p w14:paraId="20438BD4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  <w:u w:val="single"/>
        </w:rPr>
        <w:t>Для Видеоролика №2 (Выставочный ролик):</w:t>
      </w:r>
      <w:r>
        <w:rPr>
          <w:sz w:val="24"/>
        </w:rPr>
        <w:t xml:space="preserve">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Демонстрация на профильных выставках, форумах, B2B-встречах и использование в качестве презентационного материала компании на долгосрочной основе, в том числе в музее предприятия.</w:t>
      </w:r>
    </w:p>
    <w:p w14:paraId="5A57FB29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C4B481B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14:paraId="6F1A2972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  <w:u w:val="single"/>
        </w:rPr>
        <w:t>Для Видеоролика №1 (Юбилейный фильм):</w:t>
      </w:r>
      <w:r>
        <w:rPr>
          <w:sz w:val="24"/>
        </w:rPr>
        <w:t xml:space="preserve"> Визуальное сопровождение официальной праздничной программы для сотрудников АО «ЗПП».</w:t>
      </w:r>
    </w:p>
    <w:p w14:paraId="59B4DB25" w14:textId="77777777" w:rsidR="00741B64" w:rsidRPr="008A51ED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  <w:u w:val="single"/>
        </w:rPr>
        <w:t>Для Видеоролика №2 (Выставочный ролик):</w:t>
      </w:r>
      <w:r>
        <w:rPr>
          <w:sz w:val="24"/>
        </w:rPr>
        <w:t xml:space="preserve"> Информирование </w:t>
      </w:r>
      <w:r w:rsidRPr="00423E8D">
        <w:rPr>
          <w:sz w:val="24"/>
        </w:rPr>
        <w:t xml:space="preserve">целевой аудитории </w:t>
      </w:r>
      <w:r>
        <w:rPr>
          <w:sz w:val="24"/>
        </w:rPr>
        <w:t>о производственных возможностях, достижениях и выпускаемой продукции предприятия. Демонстрация технологического и кадрового потенциала завода на выставочных площадках, B2B-встречах.</w:t>
      </w:r>
    </w:p>
    <w:p w14:paraId="0A480777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8531EB9" w14:textId="77777777" w:rsidR="00741B64" w:rsidRPr="00626FA0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77CE6569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1574EA" w14:textId="77777777" w:rsidR="00741B64" w:rsidRPr="00C46706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 w:rsidRPr="00C46706">
        <w:rPr>
          <w:rStyle w:val="3"/>
          <w:rFonts w:eastAsiaTheme="minorHAnsi" w:cstheme="minorBidi"/>
          <w:color w:val="000000"/>
          <w:sz w:val="24"/>
          <w:lang w:eastAsia="en-US"/>
        </w:rPr>
        <w:t>4.1. Характеристики создаваемых видеороликов:</w:t>
      </w:r>
    </w:p>
    <w:p w14:paraId="7090E3B5" w14:textId="0AA89EB5" w:rsid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По результатам оказания услуг Исполнитель передает Заказчику 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ва) финальных видеоролика:</w:t>
      </w:r>
    </w:p>
    <w:p w14:paraId="017C8AD2" w14:textId="77777777" w:rsidR="00741B64" w:rsidRPr="00FD12E8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color w:val="000000"/>
          <w:sz w:val="24"/>
          <w:lang w:eastAsia="en-US"/>
        </w:rPr>
      </w:pPr>
      <w:r w:rsidRPr="00FD12E8">
        <w:rPr>
          <w:rStyle w:val="3"/>
          <w:rFonts w:eastAsiaTheme="minorHAnsi" w:cstheme="minorBidi"/>
          <w:color w:val="000000"/>
          <w:sz w:val="24"/>
          <w:lang w:eastAsia="en-US"/>
        </w:rPr>
        <w:t>Видеоролик №1: «Юбилейный фильм»</w:t>
      </w:r>
    </w:p>
    <w:p w14:paraId="21E65BB4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  <w:t>Содержание: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 Включает в себя оригинальные кадры производства, элементы экранной графики, блоки со страницами истории завода, а также развернутые блоки с поздравлениями и интервью сотрудников компании.</w:t>
      </w:r>
    </w:p>
    <w:p w14:paraId="1D58D1D3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  <w:t>Хронометраж: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 От 300 до 360 секунд (включительно).</w:t>
      </w:r>
    </w:p>
    <w:p w14:paraId="73764AED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  <w:t>Смысловые блоки</w:t>
      </w:r>
    </w:p>
    <w:p w14:paraId="1C25624B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1) Исторический экскурс, архивные материалы, хроника становления АО «ЗПП».</w:t>
      </w:r>
    </w:p>
    <w:p w14:paraId="6138A099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2) Современное состояние завода, масштаб производства, демонстрация подразделений и оборудования.</w:t>
      </w:r>
    </w:p>
    <w:p w14:paraId="5476071D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3) Интервью и прямая речь сотрудников предприятия (поздравления коллектива).</w:t>
      </w:r>
    </w:p>
    <w:p w14:paraId="4EFBD533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4) Праздничный финал, лица сотрудников, финальные титры с юбилейной символикой.</w:t>
      </w:r>
    </w:p>
    <w:p w14:paraId="2E2EF46C" w14:textId="77777777" w:rsidR="00741B64" w:rsidRPr="00862D22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</w:p>
    <w:p w14:paraId="5A63A67A" w14:textId="77777777" w:rsid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>Видеоролик №2: «Выставочный ролик»</w:t>
      </w:r>
    </w:p>
    <w:p w14:paraId="3BF68EF5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  <w:t>Содержание: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 Динамичный ролик, демонстрирующий технологические, инженерные и производственные мощности АО «ЗПП». Видеоролик создается</w:t>
      </w: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 на основе единого съемочного материала с Видеороликом №1.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Из видеоряда, графики и звукового сопровождения</w:t>
      </w: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 полностью исключаются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любые упоминания 85-летнего юбилея, исторические блоки, поздравления и прямая речь (интервью) сотрудников. Фокус полностью смещен на презентацию современных возможностей завода.</w:t>
      </w:r>
    </w:p>
    <w:p w14:paraId="7CD71169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  <w:t>Хронометраж: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 От 120 до 180 секунд (включительно). Визуальное и графическое наполнение ролика должно обеспечивать плотность информационного потока, соответствующую указанному хронометражу.</w:t>
      </w:r>
    </w:p>
    <w:p w14:paraId="61C3E320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i/>
          <w:color w:val="000000"/>
          <w:sz w:val="24"/>
          <w:u w:val="single"/>
          <w:lang w:eastAsia="en-US"/>
        </w:rPr>
        <w:lastRenderedPageBreak/>
        <w:t>Смысловые блоки:</w:t>
      </w:r>
    </w:p>
    <w:p w14:paraId="32ED37BD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1) Эффектное динамичное интро, презентация бренда, технологичное графическое проявление логотипа (товарного знака) АО «ЗПП» с использованием современных эффектов анимации и компьютерной графики.</w:t>
      </w:r>
    </w:p>
    <w:p w14:paraId="518023D4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2) Технологический и инженерный потенциал, нарезка производственных процессов цехов с интеграцией всплывающих текстовых плашек (титров).</w:t>
      </w:r>
    </w:p>
    <w:p w14:paraId="3BEB5182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3) Информационный блок с анимированной 2D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eastAsia="en-US"/>
        </w:rPr>
        <w:t>/3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val="en-US" w:eastAsia="en-US"/>
        </w:rPr>
        <w:t>D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-инфографикой (цифры, объемы, достижения).</w:t>
      </w:r>
    </w:p>
    <w:p w14:paraId="4DA2CBBB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4) Финальный концептуальный блок: визуальное и графическое подведение итогов ролика, подчеркивающее статус АО «ЗПП» как высокотехнологичного, современного и стратегически важного промышленного предприятия. Блок завершается фиксацией товарного знака (логотипа) компании на лаконичном фирменном фоне.</w:t>
      </w:r>
    </w:p>
    <w:p w14:paraId="796EA729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50FD51E" w14:textId="77777777" w:rsidR="00741B64" w:rsidRPr="00C46706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46706">
        <w:rPr>
          <w:rStyle w:val="3"/>
          <w:rFonts w:eastAsiaTheme="minorHAnsi" w:cstheme="minorBidi"/>
          <w:color w:val="000000"/>
          <w:sz w:val="24"/>
          <w:lang w:eastAsia="en-US"/>
        </w:rPr>
        <w:t>4. 2. Общие технические параметры для обоих видеороликов:</w:t>
      </w:r>
    </w:p>
    <w:p w14:paraId="6B6FB83D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Разрешение видеоматериала: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Не ниже Ultra HD 4K (3840×2160) для архивного мастер-файла и Full HD (1920×1080) для сетевых версий.</w:t>
      </w:r>
    </w:p>
    <w:p w14:paraId="37FBDBEB" w14:textId="63AC0365" w:rsidR="00741B64" w:rsidRPr="00306969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Частота кадров: </w:t>
      </w:r>
      <w:r w:rsidR="00306969"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 диапазоне от 25 до 60 кадров в секунду, с прогрессивной развёрткой. Конкретное значение частоты кадров (25/30/50/60 fps) определяется на этапе пре</w:t>
      </w:r>
      <w:r w:rsid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="00306969"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продакшна в зависимости от целевой платформы распространения и характера съёмочного материала.</w:t>
      </w:r>
    </w:p>
    <w:p w14:paraId="5430A59B" w14:textId="77777777" w:rsidR="00741B64" w:rsidRPr="00846978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bookmarkStart w:id="0" w:name="_GoBack"/>
      <w:r w:rsidRPr="00846978">
        <w:rPr>
          <w:rStyle w:val="3"/>
          <w:rFonts w:eastAsiaTheme="minorHAnsi" w:cstheme="minorBidi"/>
          <w:bCs w:val="0"/>
          <w:color w:val="000000"/>
          <w:sz w:val="24"/>
          <w:lang w:eastAsia="en-US"/>
        </w:rPr>
        <w:t xml:space="preserve">Формат и кодек файла: </w:t>
      </w:r>
    </w:p>
    <w:bookmarkEnd w:id="0"/>
    <w:p w14:paraId="694DFFFA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Для сетевых версий (Full HD): MP4 (кодек H.264 / AVC), битрейт не менее 20 Mbps.</w:t>
      </w:r>
    </w:p>
    <w:p w14:paraId="7061FD66" w14:textId="1356C1EF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Для архивного мастер-файла (Ultra HD 4K): Редактируемый формат контейнера MOV или MXF, с применением кодеков студийного качества с внутрикадровым сжатием (Intra-frame) и цветовой субдискретизацией не менее 10-bit 4:2:2, с битрейтом, обеспечивающим сохранение исходного качества видеоматериала без артефактов компрессии.</w:t>
      </w:r>
    </w:p>
    <w:p w14:paraId="7A431B40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Соотношение сторон: 16:9 (без черных полос / Letterbox / Pillarbox).</w:t>
      </w:r>
    </w:p>
    <w:p w14:paraId="0E3FCF3C" w14:textId="77777777" w:rsidR="00741B64" w:rsidRPr="00306969" w:rsidRDefault="00741B64" w:rsidP="00370DF8">
      <w:pPr>
        <w:pStyle w:val="-3"/>
        <w:shd w:val="clear" w:color="auto" w:fill="FFFFFF" w:themeFill="background1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color w:val="000000"/>
          <w:sz w:val="24"/>
          <w:lang w:eastAsia="en-US"/>
        </w:rPr>
        <w:t xml:space="preserve">Цветокоррекция: </w:t>
      </w:r>
    </w:p>
    <w:p w14:paraId="7B796759" w14:textId="4F446768" w:rsidR="00741B64" w:rsidRPr="00306969" w:rsidRDefault="00741B64" w:rsidP="00370DF8">
      <w:pPr>
        <w:pStyle w:val="-3"/>
        <w:shd w:val="clear" w:color="auto" w:fill="FFFFFF" w:themeFill="background1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Комплексная цветокоррекция (Color Correction) и цветовой градинг (Color Grading) всего видеоматериала с целью достижения единого визуального стиля, повышения художественной выразительности кадра, обеспечения технического качества изображения и соответствия фирменному стилю бренда/проекта.</w:t>
      </w:r>
    </w:p>
    <w:p w14:paraId="7B7EC055" w14:textId="77777777" w:rsidR="00741B64" w:rsidRPr="00306969" w:rsidRDefault="00741B64" w:rsidP="00370DF8">
      <w:pPr>
        <w:pStyle w:val="-3"/>
        <w:numPr>
          <w:ilvl w:val="0"/>
          <w:numId w:val="12"/>
        </w:numPr>
        <w:shd w:val="clear" w:color="auto" w:fill="FFFFFF" w:themeFill="background1"/>
        <w:tabs>
          <w:tab w:val="left" w:pos="426"/>
        </w:tabs>
        <w:spacing w:line="240" w:lineRule="auto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Баланс белого: Нормализация цветовой температуры во всех клипах (устранение синих, желтых или зеленых оттенков). Допустимое отклонение по шкале Kelvin — не более ±150K в пределах одной сцены.</w:t>
      </w:r>
    </w:p>
    <w:p w14:paraId="48A57896" w14:textId="77777777" w:rsidR="00741B64" w:rsidRPr="00306969" w:rsidRDefault="00741B64" w:rsidP="00370DF8">
      <w:pPr>
        <w:pStyle w:val="-3"/>
        <w:numPr>
          <w:ilvl w:val="0"/>
          <w:numId w:val="12"/>
        </w:numPr>
        <w:shd w:val="clear" w:color="auto" w:fill="FFFFFF" w:themeFill="background1"/>
        <w:tabs>
          <w:tab w:val="left" w:pos="426"/>
        </w:tabs>
        <w:spacing w:line="240" w:lineRule="auto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Экспозиция и контраст: Выравнивание яркостных уровней. Черный уровень (Blacks) должен быть установлен на эталонное значение (плавающие черные/чистые черные согласно творческой задаче), белый уровень (Whites) — без «пересветов» (клиппинга) в высоких частотах (кроме сознательных художественных решений).</w:t>
      </w:r>
    </w:p>
    <w:p w14:paraId="0F0FE823" w14:textId="77777777" w:rsidR="00741B64" w:rsidRPr="00306969" w:rsidRDefault="00741B64" w:rsidP="00370DF8">
      <w:pPr>
        <w:pStyle w:val="-3"/>
        <w:numPr>
          <w:ilvl w:val="0"/>
          <w:numId w:val="12"/>
        </w:numPr>
        <w:shd w:val="clear" w:color="auto" w:fill="FFFFFF" w:themeFill="background1"/>
        <w:tabs>
          <w:tab w:val="left" w:pos="426"/>
        </w:tabs>
        <w:spacing w:line="240" w:lineRule="auto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Цветовой баланс: Нейтрализация цветовых каналов (RGB) до эталонного серого (для технических планов) или до заданного «твиста» (сдвига) согласно цветовой палитре проекта.</w:t>
      </w:r>
    </w:p>
    <w:p w14:paraId="704951CA" w14:textId="77777777" w:rsidR="00741B64" w:rsidRPr="00306969" w:rsidRDefault="00741B64" w:rsidP="00370DF8">
      <w:pPr>
        <w:pStyle w:val="-3"/>
        <w:numPr>
          <w:ilvl w:val="0"/>
          <w:numId w:val="12"/>
        </w:numPr>
        <w:shd w:val="clear" w:color="auto" w:fill="FFFFFF" w:themeFill="background1"/>
        <w:tabs>
          <w:tab w:val="left" w:pos="426"/>
        </w:tabs>
        <w:spacing w:line="240" w:lineRule="auto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Единство планов: Обеспечение визуальной связки между кадрами, снятыми в разное время, при разном освещении или на разные камеры (если применимо). Переходы между планами в одном монтажном эпизоде должны быть незаметны по цвету и яркости.</w:t>
      </w:r>
    </w:p>
    <w:p w14:paraId="47D3B2BC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Требования к звуку: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Стерео (2.0), частота дискретизации 48 КГц, разрядность не менее 24 бит. Закадровый текст должен быть начитан профессиональным диктором в акустически подготовленной студийной кабине (наличие эха, комнатного шума и искажений не допускается). </w:t>
      </w:r>
    </w:p>
    <w:p w14:paraId="1F7CB5FC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Музыкальное сопровождение должно создавать атмосферу успеха, непрерывного развития и устремленности организации в будущее. </w:t>
      </w:r>
    </w:p>
    <w:p w14:paraId="0E5E364D" w14:textId="59401A65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sz w:val="24"/>
          <w:lang w:eastAsia="en-US"/>
        </w:rPr>
        <w:t>Исполнитель обязуется предоставить на выбор Заказчику не мене</w:t>
      </w:r>
      <w:r w:rsidR="00306969">
        <w:rPr>
          <w:rStyle w:val="3"/>
          <w:rFonts w:eastAsiaTheme="minorHAnsi" w:cstheme="minorBidi"/>
          <w:b w:val="0"/>
          <w:bCs w:val="0"/>
          <w:sz w:val="24"/>
          <w:lang w:eastAsia="en-US"/>
        </w:rPr>
        <w:t>е</w:t>
      </w:r>
      <w:r w:rsidRPr="00741B64">
        <w:rPr>
          <w:rStyle w:val="3"/>
          <w:rFonts w:eastAsiaTheme="minorHAnsi" w:cstheme="minorBidi"/>
          <w:b w:val="0"/>
          <w:bCs w:val="0"/>
          <w:sz w:val="24"/>
          <w:lang w:eastAsia="en-US"/>
        </w:rPr>
        <w:t xml:space="preserve"> </w:t>
      </w:r>
      <w:r w:rsidRPr="00306969">
        <w:rPr>
          <w:rStyle w:val="3"/>
          <w:rFonts w:eastAsiaTheme="minorHAnsi" w:cstheme="minorBidi"/>
          <w:b w:val="0"/>
          <w:bCs w:val="0"/>
          <w:sz w:val="24"/>
          <w:shd w:val="clear" w:color="auto" w:fill="FFFFFF" w:themeFill="background1"/>
          <w:lang w:eastAsia="en-US"/>
        </w:rPr>
        <w:t>5</w:t>
      </w:r>
      <w:r w:rsidR="00306969">
        <w:rPr>
          <w:rStyle w:val="3"/>
          <w:rFonts w:eastAsiaTheme="minorHAnsi" w:cstheme="minorBidi"/>
          <w:b w:val="0"/>
          <w:bCs w:val="0"/>
          <w:sz w:val="24"/>
          <w:shd w:val="clear" w:color="auto" w:fill="FFFFFF" w:themeFill="background1"/>
          <w:lang w:eastAsia="en-US"/>
        </w:rPr>
        <w:t xml:space="preserve"> </w:t>
      </w:r>
      <w:r w:rsidRPr="00306969">
        <w:rPr>
          <w:rStyle w:val="3"/>
          <w:rFonts w:eastAsiaTheme="minorHAnsi" w:cstheme="minorBidi"/>
          <w:b w:val="0"/>
          <w:bCs w:val="0"/>
          <w:sz w:val="24"/>
          <w:shd w:val="clear" w:color="auto" w:fill="FFFFFF" w:themeFill="background1"/>
          <w:lang w:eastAsia="en-US"/>
        </w:rPr>
        <w:t>(пяти</w:t>
      </w:r>
      <w:r w:rsidRPr="00306969">
        <w:rPr>
          <w:rStyle w:val="3"/>
          <w:rFonts w:eastAsiaTheme="minorHAnsi" w:cstheme="minorBidi"/>
          <w:b w:val="0"/>
          <w:bCs w:val="0"/>
          <w:sz w:val="24"/>
          <w:lang w:eastAsia="en-US"/>
        </w:rPr>
        <w:t>)</w:t>
      </w:r>
      <w:r w:rsidRPr="00741B64">
        <w:rPr>
          <w:rStyle w:val="3"/>
          <w:rFonts w:eastAsiaTheme="minorHAnsi" w:cstheme="minorBidi"/>
          <w:b w:val="0"/>
          <w:bCs w:val="0"/>
          <w:sz w:val="24"/>
          <w:lang w:eastAsia="en-US"/>
        </w:rPr>
        <w:t xml:space="preserve"> разноплановых вариантов музыкального трека для каждого видеоролика,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а также не менее 3 (трех) вариантов дикторских голосов. Итоговый выбор утверждается Заказчиком до начала финального монтажа и сведения звука. </w:t>
      </w:r>
    </w:p>
    <w:p w14:paraId="4F55F2D3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Музыкальное оформление не должно заглушать голос диктора.</w:t>
      </w:r>
    </w:p>
    <w:p w14:paraId="2F51741A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Требования к оборудованию: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Съемка должна производиться на цифровые кинокамеры или полнокадровые беззеркальные камеры со сменной дискретной оптикой (размер матрицы не менее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lastRenderedPageBreak/>
        <w:t>Super 35 / Full Frame). Использование систем стабилизации (электронные стадикамы, штативы) и дополнительного осветительного оборудования (интервью и цеха) обязательно.</w:t>
      </w:r>
    </w:p>
    <w:p w14:paraId="62DFCF0D" w14:textId="223C37D4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>Адаптация</w:t>
      </w:r>
      <w:r>
        <w:t xml:space="preserve"> </w:t>
      </w:r>
      <w:r>
        <w:rPr>
          <w:rStyle w:val="3"/>
          <w:rFonts w:eastAsiaTheme="minorHAnsi" w:cstheme="minorBidi"/>
          <w:color w:val="000000"/>
          <w:sz w:val="24"/>
          <w:lang w:eastAsia="en-US"/>
        </w:rPr>
        <w:t>Видеоролика №2 (</w:t>
      </w:r>
      <w:r w:rsidR="00FD12E8">
        <w:rPr>
          <w:rStyle w:val="3"/>
          <w:rFonts w:eastAsiaTheme="minorHAnsi" w:cstheme="minorBidi"/>
          <w:color w:val="000000"/>
          <w:sz w:val="24"/>
          <w:lang w:eastAsia="en-US"/>
        </w:rPr>
        <w:t>В</w:t>
      </w: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ыставочного):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Видеоролик должен быть смонтирован таким образом, чтобы его суть и логика были понятны посетителю выставки при демонстрации на стенде без включенного звука (за счет понятного видеоряда, использования инфографики и всплывающих текстовых плашек).</w:t>
      </w:r>
    </w:p>
    <w:p w14:paraId="3F171C1C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Стилистическое оформление: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Элементы 2D/3D-графики, инфографика, плашки и анимированная заставка должны быть выполнены в едином стиле на основе корпоративных цветов и цветовой гаммы интернет-сайта предприятия (zpp12.ru). Используемые шрифты и цветовые решения графических элементов предварительно согласовываются с Заказчиком </w:t>
      </w:r>
      <w:r w:rsidRPr="00741B64">
        <w:rPr>
          <w:rStyle w:val="3"/>
          <w:rFonts w:eastAsiaTheme="minorHAnsi" w:cstheme="minorBidi"/>
          <w:b w:val="0"/>
          <w:bCs w:val="0"/>
          <w:color w:val="000000" w:themeColor="text1"/>
          <w:sz w:val="24"/>
          <w:lang w:eastAsia="en-US"/>
        </w:rPr>
        <w:t>на Этапе 1 (п.4.3).</w:t>
      </w:r>
    </w:p>
    <w:p w14:paraId="749E37B5" w14:textId="6830B755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Применение технологий искусственного интеллекта: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Для повышения художественного качества и достоверности видеоматериала Исполнитель вправе применять технологии генеративного искусственного интеллекта (нейросети): для реконструкции и оживления исторических материалов и хроники (восстановление, колоризация, анимация архивных фотографий в Видеоролике №1), создания атмосферной графической среды, фонов и переходов, а также для расширения визуального ряда. Применение ИИ-технологий не заменяет оригинальную съемку производства и не используется для синтеза закадрового голоса (озвучивание выполняется профессиональным диктором в соответствии с требованиями к звуку настоящего пункта). Итоговые ИИ-материалы согласовываются с Заказчиком на </w:t>
      </w:r>
      <w:r w:rsidRPr="00741B64">
        <w:rPr>
          <w:rStyle w:val="3"/>
          <w:rFonts w:eastAsiaTheme="minorHAnsi" w:cstheme="minorBidi"/>
          <w:b w:val="0"/>
          <w:bCs w:val="0"/>
          <w:color w:val="000000" w:themeColor="text1"/>
          <w:sz w:val="24"/>
          <w:lang w:eastAsia="en-US"/>
        </w:rPr>
        <w:t>Этапе 1 (п.4.3).</w:t>
      </w:r>
    </w:p>
    <w:p w14:paraId="74CC1D47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58C16D1" w14:textId="42AAB6BE" w:rsidR="00741B64" w:rsidRPr="00C46706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 w:rsidRPr="00C46706">
        <w:rPr>
          <w:rStyle w:val="3"/>
          <w:rFonts w:eastAsiaTheme="minorHAnsi" w:cstheme="minorBidi"/>
          <w:color w:val="000000"/>
          <w:sz w:val="24"/>
          <w:lang w:eastAsia="en-US"/>
        </w:rPr>
        <w:t xml:space="preserve">4.3. Порядок </w:t>
      </w:r>
      <w:r w:rsidR="00846DEE">
        <w:rPr>
          <w:rStyle w:val="3"/>
          <w:rFonts w:eastAsiaTheme="minorHAnsi" w:cstheme="minorBidi"/>
          <w:color w:val="000000"/>
          <w:sz w:val="24"/>
          <w:lang w:eastAsia="en-US"/>
        </w:rPr>
        <w:t>оказания услуг</w:t>
      </w:r>
      <w:r w:rsidRPr="00C46706">
        <w:rPr>
          <w:rStyle w:val="3"/>
          <w:rFonts w:eastAsiaTheme="minorHAnsi" w:cstheme="minorBidi"/>
          <w:color w:val="000000"/>
          <w:sz w:val="24"/>
          <w:lang w:eastAsia="en-US"/>
        </w:rPr>
        <w:t>:</w:t>
      </w:r>
    </w:p>
    <w:p w14:paraId="7A542AA9" w14:textId="741344C5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Оказание услуг проходит в 3 последовательных этапа. Переход к каждому следующему этапу осуществляется только после письменного (по электронной почте) утверждения результатов предыдущего этапа Заказчиком. Сроки рассмотрения и согласования промежуточных материалов Заказчиком составляют не более 3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Т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рех) рабочих дней с момента их направления Исполнителем.</w:t>
      </w:r>
    </w:p>
    <w:p w14:paraId="09F59454" w14:textId="62FC7D4F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E50524">
        <w:rPr>
          <w:rStyle w:val="3"/>
          <w:rFonts w:eastAsiaTheme="minorHAnsi" w:cstheme="minorBidi"/>
          <w:color w:val="000000"/>
          <w:sz w:val="24"/>
          <w:lang w:eastAsia="en-US"/>
        </w:rPr>
        <w:t xml:space="preserve">Этап 1: Предпродакшн (Подготовительный этап).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Разработка и предоставление Заказчику на выбор не менее 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вух) вариантов концепции каждого из видеороликов. Написание, корректировка и утверждение Заказчиком детального литературного и режиссерского сценариев (включая дикторский текст и раскадровку). Подбор и согласование вариантов музыкального 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eastAsia="en-US"/>
        </w:rPr>
        <w:t>трека (не менее 5 вариантов)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eastAsia="en-US"/>
        </w:rPr>
        <w:t xml:space="preserve">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для каждого видеоролика, а также кандидатур дикторов (не менее 3 вариантов голосов).</w:t>
      </w:r>
    </w:p>
    <w:p w14:paraId="2D48029B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Заказчик обязуется предоставить Исполнителю имеющиеся в распоряжении архивные фото- и видеоматериалы, необходимые для создания исторического блока, в течение 3 (трех) рабочих дней с момента старта Этапа 1.</w:t>
      </w:r>
    </w:p>
    <w:p w14:paraId="3E98AE9A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E50524">
        <w:rPr>
          <w:rStyle w:val="3"/>
          <w:rFonts w:eastAsiaTheme="minorHAnsi" w:cstheme="minorBidi"/>
          <w:color w:val="000000"/>
          <w:sz w:val="24"/>
          <w:lang w:eastAsia="en-US"/>
        </w:rPr>
        <w:t xml:space="preserve">Этап 2: Продакшн (Съемочный этап).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Проведение оригинальной многокамерной (не менее 2 камер) видеосъемки производственных процессов, интерьеров и объектов на территории АО «ЗПП» (г. Йошкар-Ола, ул. Суворова, 26). Проведение видеосъемки интервью сотрудников компании, посвященного 85-летию предприятия. </w:t>
      </w:r>
    </w:p>
    <w:p w14:paraId="026F2FED" w14:textId="0D104A78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E50524">
        <w:rPr>
          <w:rStyle w:val="3"/>
          <w:rFonts w:eastAsiaTheme="minorHAnsi" w:cstheme="minorBidi"/>
          <w:color w:val="000000"/>
          <w:sz w:val="24"/>
          <w:lang w:eastAsia="en-US"/>
        </w:rPr>
        <w:t xml:space="preserve">Этап 3: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Постпродакшн (Монтажно-тонировочный этап). Черновой монтаж видеоряда, отрисовка элементов 2D и 3D-графики, создание уникальной анимированной заставки (интро) и финальных титров (аутро). Чистовой монтаж, применение профессиональной цветокоррекции, студийная запись согласованного диктора, звуковой дизайн (Sound Design) и финальное сведение звука. На данном этапе Исполнитель монтирует и предоставляет Заказчику 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ва) самостоятельных видеоролика (Видеоролик №1 и Видеоролик №2), созданных на основе единого съемочного материала, полученного в ходе Этапа 2. Видеоролик №2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ыставочный) собирается методом альтернативного монтажа производственных кадров из Видеоролика №1 с изменением динамики видеоряда, звукового и графического оформления согласно требованиям п. 4.2 настоящего Т</w:t>
      </w:r>
      <w:r w:rsidR="00962EE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ехнического задания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.</w:t>
      </w:r>
    </w:p>
    <w:p w14:paraId="7E8E52BD" w14:textId="77777777" w:rsidR="00741B64" w:rsidRPr="00E5052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</w:p>
    <w:p w14:paraId="35090CFB" w14:textId="77777777" w:rsidR="00741B64" w:rsidRPr="00C46706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C46706">
        <w:rPr>
          <w:rStyle w:val="3"/>
          <w:rFonts w:eastAsiaTheme="minorHAnsi" w:cstheme="minorBidi"/>
          <w:color w:val="000000"/>
          <w:sz w:val="24"/>
          <w:lang w:eastAsia="en-US"/>
        </w:rPr>
        <w:t xml:space="preserve">4.4. Порядок внесения изменений: </w:t>
      </w:r>
    </w:p>
    <w:p w14:paraId="3743CE61" w14:textId="3EEE0ED0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Заказчик имеет право направить Исполнителю требования о доработке видеоматериала (в рамках согласованного на Этапе 1 сценария). Исполнитель обязан без взимания дополнительной платы внести изменения в создаваемый видеоролик. Количество итераций (раундов) внесения комплексных правок — не более 3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Т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рех). Каждый раунд правок выполняется Исполнителем в срок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lastRenderedPageBreak/>
        <w:t>не более 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вух) рабочих дней. Раунд правок считается завершенным только при условии полного, качественного и точного устранения Исполнителем всех замечаний, указанных Заказчиком в данном раунде. Некачественное или неполное устранение замечаний Исполнителем не является основанием для уменьшения количества оставшихся раундов правок. </w:t>
      </w:r>
    </w:p>
    <w:p w14:paraId="3F5126DF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Правки вносятся в рамках концепции и сценария, утвержденных Заказчиком на Этапе 1. </w:t>
      </w:r>
    </w:p>
    <w:p w14:paraId="274D055E" w14:textId="77777777" w:rsidR="00741B64" w:rsidRPr="001F1401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</w:p>
    <w:p w14:paraId="50D39E25" w14:textId="77777777" w:rsidR="00741B64" w:rsidRPr="0015478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14:paraId="6166D7B8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16E855C" w14:textId="203322E8" w:rsidR="00741B64" w:rsidRPr="00626FA0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5.1</w:t>
      </w:r>
      <w:r w:rsidRPr="00846DEE">
        <w:rPr>
          <w:b/>
          <w:sz w:val="24"/>
        </w:rPr>
        <w:t xml:space="preserve">. Опыт </w:t>
      </w:r>
      <w:r w:rsidR="00846DEE" w:rsidRPr="00846DEE">
        <w:rPr>
          <w:b/>
          <w:sz w:val="24"/>
        </w:rPr>
        <w:t>оказания</w:t>
      </w:r>
      <w:r w:rsidRPr="00846DEE">
        <w:rPr>
          <w:b/>
          <w:sz w:val="24"/>
        </w:rPr>
        <w:t xml:space="preserve"> аналогичных </w:t>
      </w:r>
      <w:r w:rsidR="00846DEE">
        <w:rPr>
          <w:b/>
          <w:sz w:val="24"/>
        </w:rPr>
        <w:t>услуг</w:t>
      </w:r>
      <w:r>
        <w:rPr>
          <w:b/>
          <w:sz w:val="24"/>
        </w:rPr>
        <w:t>:</w:t>
      </w:r>
    </w:p>
    <w:p w14:paraId="47FEFA41" w14:textId="1E4DADA3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1. Наличие опыта успешного </w:t>
      </w:r>
      <w:r w:rsidR="00846DEE">
        <w:rPr>
          <w:sz w:val="24"/>
        </w:rPr>
        <w:t>оказания услуг</w:t>
      </w:r>
      <w:r>
        <w:rPr>
          <w:sz w:val="24"/>
        </w:rPr>
        <w:t xml:space="preserve"> по производству (созданию, изготовлению) видеороликов, презентационных или имиджевых фильмов за последние 3 (</w:t>
      </w:r>
      <w:r w:rsidR="00FD12E8">
        <w:rPr>
          <w:sz w:val="24"/>
        </w:rPr>
        <w:t>Т</w:t>
      </w:r>
      <w:r>
        <w:rPr>
          <w:sz w:val="24"/>
        </w:rPr>
        <w:t>ри) года.</w:t>
      </w:r>
    </w:p>
    <w:p w14:paraId="1BD375AB" w14:textId="30CC30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Подтверждение опыта: Исполнитель должен предоставить копии не менее 2 (</w:t>
      </w:r>
      <w:r w:rsidR="00FD12E8">
        <w:rPr>
          <w:sz w:val="24"/>
        </w:rPr>
        <w:t>Д</w:t>
      </w:r>
      <w:r>
        <w:rPr>
          <w:sz w:val="24"/>
        </w:rPr>
        <w:t>вух) исполненных договоров (контрактов) на производство видеопродукции. К договорам должны быть приложены копии актов выполненных работ (оказанных услуг).</w:t>
      </w:r>
    </w:p>
    <w:p w14:paraId="1A55E3BC" w14:textId="77777777" w:rsidR="00741B64" w:rsidRPr="00626FA0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6C0E6921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5.2. Наличие портфолио:</w:t>
      </w:r>
    </w:p>
    <w:p w14:paraId="7FE3FBEA" w14:textId="624CEE95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Исполнитель предоставляет ссылки на собственное портфолио (Rutube, VK Видео, Яндекс.Диск и др.), содержащее не менее 3 (</w:t>
      </w:r>
      <w:r w:rsidR="00FD12E8">
        <w:rPr>
          <w:sz w:val="24"/>
        </w:rPr>
        <w:t>Т</w:t>
      </w:r>
      <w:r>
        <w:rPr>
          <w:sz w:val="24"/>
        </w:rPr>
        <w:t>рех) примеров выполненных им видеороликов (презентационных, имиджевых или корпоративных фильмов) со схожей спецификой:</w:t>
      </w:r>
    </w:p>
    <w:p w14:paraId="6844339F" w14:textId="3C680B65" w:rsidR="00741B64" w:rsidRDefault="00741B64" w:rsidP="00370DF8">
      <w:pPr>
        <w:pStyle w:val="-3"/>
        <w:numPr>
          <w:ilvl w:val="0"/>
          <w:numId w:val="11"/>
        </w:numPr>
        <w:tabs>
          <w:tab w:val="left" w:pos="426"/>
        </w:tabs>
        <w:spacing w:line="240" w:lineRule="auto"/>
        <w:rPr>
          <w:sz w:val="24"/>
        </w:rPr>
      </w:pPr>
      <w:r>
        <w:rPr>
          <w:sz w:val="24"/>
        </w:rPr>
        <w:t xml:space="preserve"> не менее 1 (</w:t>
      </w:r>
      <w:r w:rsidR="00FD12E8">
        <w:rPr>
          <w:sz w:val="24"/>
        </w:rPr>
        <w:t>О</w:t>
      </w:r>
      <w:r>
        <w:rPr>
          <w:sz w:val="24"/>
        </w:rPr>
        <w:t>дного) ролика со съемками реальных производственных / промышленных процессов на предприятиях;</w:t>
      </w:r>
    </w:p>
    <w:p w14:paraId="1B7D3F18" w14:textId="0DBD0B01" w:rsidR="00741B64" w:rsidRDefault="00741B64" w:rsidP="00370DF8">
      <w:pPr>
        <w:pStyle w:val="-3"/>
        <w:numPr>
          <w:ilvl w:val="0"/>
          <w:numId w:val="11"/>
        </w:numPr>
        <w:tabs>
          <w:tab w:val="left" w:pos="426"/>
        </w:tabs>
        <w:spacing w:line="240" w:lineRule="auto"/>
        <w:rPr>
          <w:sz w:val="24"/>
        </w:rPr>
      </w:pPr>
      <w:r>
        <w:rPr>
          <w:sz w:val="24"/>
        </w:rPr>
        <w:t>не менее 1 (</w:t>
      </w:r>
      <w:r w:rsidR="00FD12E8">
        <w:rPr>
          <w:sz w:val="24"/>
        </w:rPr>
        <w:t>О</w:t>
      </w:r>
      <w:r>
        <w:rPr>
          <w:sz w:val="24"/>
        </w:rPr>
        <w:t>дного) ролика с использованием элементов компьютерной 3D или 2D-графики.</w:t>
      </w:r>
    </w:p>
    <w:p w14:paraId="2EEA3783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A60747A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5.3. Наличие материально-технических ресурсов:</w:t>
      </w:r>
    </w:p>
    <w:p w14:paraId="11616F00" w14:textId="59A86971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648F2">
        <w:rPr>
          <w:sz w:val="24"/>
        </w:rPr>
        <w:t>Исполнитель предоставляет гарантийное письмо (в свободной форме) о наличии у него на праве собственности, аренды или ином законном основании материально-технической базы, необходимой для выполнения проекта в соответствии с техническими параметрами и требованиями к оборудованию, указанными в п. 4.2 настоящего Т</w:t>
      </w:r>
      <w:r w:rsidR="00FD12E8">
        <w:rPr>
          <w:sz w:val="24"/>
        </w:rPr>
        <w:t>ехнического задания</w:t>
      </w:r>
      <w:r w:rsidRPr="006648F2">
        <w:rPr>
          <w:sz w:val="24"/>
        </w:rPr>
        <w:t xml:space="preserve"> (видеокамеры с матрицей не менее Super 35 / Full Frame, профессиональное осветительное оборудование, системы стабилизации, лицензионное ПО для монтажа и цветокоррекции). </w:t>
      </w:r>
    </w:p>
    <w:p w14:paraId="61EBFE15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648F2">
        <w:rPr>
          <w:sz w:val="24"/>
        </w:rPr>
        <w:t>Привлечение соисполнителей (субподрядчиков) для оказания услуг по настоящему Техническому заданию не допускается без предварительного письменного согласования с Заказчиком.</w:t>
      </w:r>
    </w:p>
    <w:p w14:paraId="357F567A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12560E8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5.4. Требования к персоналу (съемочной группе):</w:t>
      </w:r>
    </w:p>
    <w:p w14:paraId="42039546" w14:textId="50A1838A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Исполнитель </w:t>
      </w:r>
      <w:r w:rsidRPr="00846DEE">
        <w:rPr>
          <w:sz w:val="24"/>
        </w:rPr>
        <w:t>гарантирует, что к оказанию услуг будет привлечен квалифицированный персонал Исполнитель</w:t>
      </w:r>
      <w:r>
        <w:rPr>
          <w:sz w:val="24"/>
        </w:rPr>
        <w:t xml:space="preserve"> обязан предоставить резюме/портфолио ключевых специалистов, которые будут задействованы в проекте (режиссер, оператор-постановщик, специалист по монтажу и графике). </w:t>
      </w:r>
      <w:r w:rsidRPr="006648F2">
        <w:rPr>
          <w:sz w:val="24"/>
        </w:rPr>
        <w:t xml:space="preserve">Персонал Исполнителя обязан строго соблюдать правила внутреннего трудового распорядка, а также локальные нормативные акты, действующие на территории Заказчика при </w:t>
      </w:r>
      <w:r w:rsidR="00846DEE">
        <w:rPr>
          <w:sz w:val="24"/>
        </w:rPr>
        <w:t>оказании услуг</w:t>
      </w:r>
      <w:r w:rsidRPr="006648F2">
        <w:rPr>
          <w:sz w:val="24"/>
        </w:rPr>
        <w:t>.</w:t>
      </w:r>
    </w:p>
    <w:p w14:paraId="1E8274F9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D70B8DC" w14:textId="41AAEC26" w:rsidR="00741B64" w:rsidRPr="00026AD5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E50524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</w:p>
    <w:p w14:paraId="2870B407" w14:textId="77777777" w:rsidR="00741B64" w:rsidRPr="00BA65DE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>6.1. Гарантийные обязательства (срок хранения файлов)</w:t>
      </w:r>
    </w:p>
    <w:p w14:paraId="06B73DCC" w14:textId="281DBB7D" w:rsidR="00741B64" w:rsidRPr="00306969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Исполнитель </w:t>
      </w:r>
      <w:r w:rsidRPr="00846DEE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гарантирует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 бесплатное хранение резервных копий финальных видеороликов и исходных материалов на своих серверах (в облачном хранилище) в течение 12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венадцати) месяцев с момента подписания Акта оказанных услуг и обязуется повторно предоставить их по запросу Заказчика без взимания дополнительной платы в течение 2 (</w:t>
      </w:r>
      <w:r w:rsidR="00FD12E8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Д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вух) рабочих дней с момента получения запроса.</w:t>
      </w:r>
    </w:p>
    <w:p w14:paraId="3ECA7900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68F9D73" w14:textId="2DB569A6" w:rsidR="00741B64" w:rsidRDefault="00741B64" w:rsidP="00370DF8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7. </w:t>
      </w:r>
      <w:r w:rsidRPr="00E50524">
        <w:rPr>
          <w:rFonts w:cs="Times New Roman"/>
          <w:b/>
        </w:rPr>
        <w:t>Предпочтительный срок (дата, период) поставки МТР / выполнения работ / оказания услуг:</w:t>
      </w:r>
    </w:p>
    <w:p w14:paraId="2E9820B7" w14:textId="6F9B8BFE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7.1. </w:t>
      </w:r>
      <w:r w:rsidRPr="00C04884">
        <w:rPr>
          <w:sz w:val="24"/>
        </w:rPr>
        <w:t>Общий срок оказания услуг «под ключ» (включая выполнение всех этапов, предусмотренных п. 4.3 настоящего Т</w:t>
      </w:r>
      <w:r w:rsidR="00FD12E8">
        <w:rPr>
          <w:sz w:val="24"/>
        </w:rPr>
        <w:t>ехнического задания</w:t>
      </w:r>
      <w:r w:rsidRPr="00C04884">
        <w:rPr>
          <w:sz w:val="24"/>
        </w:rPr>
        <w:t xml:space="preserve">, внесение изменений согласно п. 4.4, передачу финальных </w:t>
      </w:r>
      <w:r w:rsidRPr="00C04884">
        <w:rPr>
          <w:sz w:val="24"/>
        </w:rPr>
        <w:lastRenderedPageBreak/>
        <w:t>материалов и подписание Сторонами Акта оказанн</w:t>
      </w:r>
      <w:r>
        <w:rPr>
          <w:sz w:val="24"/>
        </w:rPr>
        <w:t>ых услуг) составляет не более 63</w:t>
      </w:r>
      <w:r w:rsidRPr="00C04884">
        <w:rPr>
          <w:sz w:val="24"/>
        </w:rPr>
        <w:t xml:space="preserve"> (</w:t>
      </w:r>
      <w:r w:rsidR="00FD12E8">
        <w:rPr>
          <w:sz w:val="24"/>
        </w:rPr>
        <w:t>Ш</w:t>
      </w:r>
      <w:r w:rsidRPr="00C04884">
        <w:rPr>
          <w:sz w:val="24"/>
        </w:rPr>
        <w:t>естидесяти</w:t>
      </w:r>
      <w:r>
        <w:rPr>
          <w:sz w:val="24"/>
        </w:rPr>
        <w:t xml:space="preserve"> трех</w:t>
      </w:r>
      <w:r w:rsidRPr="00C04884">
        <w:rPr>
          <w:sz w:val="24"/>
        </w:rPr>
        <w:t>) календарных дней с момента заключения договора.</w:t>
      </w:r>
    </w:p>
    <w:p w14:paraId="1D2BE174" w14:textId="0D63AC94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7.1.1. Сроки съемочного процесса: </w:t>
      </w:r>
      <w:r w:rsidRPr="004F6017">
        <w:rPr>
          <w:sz w:val="24"/>
        </w:rPr>
        <w:t>Весь съёмочный процесс на территории Заказчика должен быть полностью организован и проведён И</w:t>
      </w:r>
      <w:r>
        <w:rPr>
          <w:sz w:val="24"/>
        </w:rPr>
        <w:t>сполнителем в течение не более 7 (</w:t>
      </w:r>
      <w:r w:rsidR="00FD12E8">
        <w:rPr>
          <w:sz w:val="24"/>
        </w:rPr>
        <w:t>С</w:t>
      </w:r>
      <w:r>
        <w:rPr>
          <w:sz w:val="24"/>
        </w:rPr>
        <w:t>еми</w:t>
      </w:r>
      <w:r w:rsidRPr="004F6017">
        <w:rPr>
          <w:sz w:val="24"/>
        </w:rPr>
        <w:t xml:space="preserve">) </w:t>
      </w:r>
      <w:r>
        <w:rPr>
          <w:sz w:val="24"/>
        </w:rPr>
        <w:t>календарных</w:t>
      </w:r>
      <w:r w:rsidRPr="004F6017">
        <w:rPr>
          <w:sz w:val="24"/>
        </w:rPr>
        <w:t xml:space="preserve"> дней с момента письменного утверждения Заказчиком режиссерского сценария (Этап 1). </w:t>
      </w:r>
      <w:r w:rsidRPr="00E23BE7">
        <w:rPr>
          <w:sz w:val="24"/>
        </w:rPr>
        <w:t>При этом общая продолжительность съем</w:t>
      </w:r>
      <w:r w:rsidR="00E85DFF">
        <w:rPr>
          <w:sz w:val="24"/>
        </w:rPr>
        <w:t xml:space="preserve">ки </w:t>
      </w:r>
      <w:r w:rsidRPr="00E23BE7">
        <w:rPr>
          <w:sz w:val="24"/>
        </w:rPr>
        <w:t>непосредственно на территории АО «ЗПП» (чистое съемочное время) составляет не более 3 (</w:t>
      </w:r>
      <w:r w:rsidR="00FD12E8">
        <w:rPr>
          <w:sz w:val="24"/>
        </w:rPr>
        <w:t>Т</w:t>
      </w:r>
      <w:r w:rsidRPr="00E23BE7">
        <w:rPr>
          <w:sz w:val="24"/>
        </w:rPr>
        <w:t>рех) рабочих дней внутри указанного 7-дневного периода. Конкретные даты и время съемочных дней предварительно согласовываются Исполнителем с Заказчиком не позднее чем за 2 (</w:t>
      </w:r>
      <w:r w:rsidR="00FD12E8">
        <w:rPr>
          <w:sz w:val="24"/>
        </w:rPr>
        <w:t>Д</w:t>
      </w:r>
      <w:r w:rsidRPr="00E23BE7">
        <w:rPr>
          <w:sz w:val="24"/>
        </w:rPr>
        <w:t>ва) рабочих дня до планируемого начала съемок.</w:t>
      </w:r>
    </w:p>
    <w:p w14:paraId="3774D1DE" w14:textId="14D85D7F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7.1.2. Сроки монтажа: Предоставление готовых видеороликов (Видеоролик №1 и Видеоролик №2) на согласование Заказчику осуществляется в течение </w:t>
      </w:r>
      <w:r w:rsidRPr="00C46706">
        <w:rPr>
          <w:sz w:val="24"/>
        </w:rPr>
        <w:t>25 (</w:t>
      </w:r>
      <w:r w:rsidR="00FD12E8">
        <w:rPr>
          <w:sz w:val="24"/>
        </w:rPr>
        <w:t>Д</w:t>
      </w:r>
      <w:r w:rsidRPr="00C46706">
        <w:rPr>
          <w:sz w:val="24"/>
        </w:rPr>
        <w:t xml:space="preserve">вадцати пяти) </w:t>
      </w:r>
      <w:r>
        <w:rPr>
          <w:sz w:val="24"/>
        </w:rPr>
        <w:t xml:space="preserve">календарных дней с момента окончания </w:t>
      </w:r>
      <w:r w:rsidR="00E85DFF">
        <w:rPr>
          <w:sz w:val="24"/>
        </w:rPr>
        <w:t>съемки</w:t>
      </w:r>
      <w:r>
        <w:rPr>
          <w:sz w:val="24"/>
        </w:rPr>
        <w:t>.</w:t>
      </w:r>
    </w:p>
    <w:p w14:paraId="17A40A5E" w14:textId="77777777" w:rsidR="00741B64" w:rsidRPr="00EF5A52" w:rsidRDefault="00741B64" w:rsidP="00370DF8">
      <w:pPr>
        <w:widowControl/>
        <w:suppressAutoHyphens w:val="0"/>
        <w:autoSpaceDN/>
        <w:jc w:val="left"/>
        <w:textAlignment w:val="auto"/>
        <w:rPr>
          <w:rFonts w:eastAsia="Times New Roman" w:cs="Times New Roman"/>
          <w:bCs/>
          <w:kern w:val="0"/>
          <w:lang w:eastAsia="ru-RU" w:bidi="ar-SA"/>
        </w:rPr>
      </w:pPr>
      <w:r>
        <w:rPr>
          <w:rFonts w:eastAsia="Times New Roman" w:cs="Times New Roman"/>
          <w:bCs/>
          <w:kern w:val="0"/>
          <w:lang w:eastAsia="ru-RU" w:bidi="ar-SA"/>
        </w:rPr>
        <w:t>7.2 . Календарный план оказания услуг по производству видеороликов:</w:t>
      </w:r>
    </w:p>
    <w:p w14:paraId="0B2E6E07" w14:textId="77777777" w:rsidR="00741B64" w:rsidRPr="005C105D" w:rsidRDefault="00741B64" w:rsidP="00370DF8">
      <w:pPr>
        <w:widowControl/>
        <w:suppressAutoHyphens w:val="0"/>
        <w:autoSpaceDN/>
        <w:jc w:val="left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tbl>
      <w:tblPr>
        <w:tblpPr w:leftFromText="180" w:rightFromText="180" w:vertAnchor="text" w:tblpY="1"/>
        <w:tblOverlap w:val="never"/>
        <w:tblW w:w="1020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3685"/>
        <w:gridCol w:w="2268"/>
        <w:gridCol w:w="3402"/>
      </w:tblGrid>
      <w:tr w:rsidR="00741B64" w:rsidRPr="005C105D" w14:paraId="21E77536" w14:textId="77777777" w:rsidTr="00026AD5">
        <w:trPr>
          <w:tblCellSpacing w:w="15" w:type="dxa"/>
        </w:trPr>
        <w:tc>
          <w:tcPr>
            <w:tcW w:w="801" w:type="dxa"/>
            <w:vAlign w:val="center"/>
            <w:hideMark/>
          </w:tcPr>
          <w:p w14:paraId="0F3FA6A9" w14:textId="77777777" w:rsidR="00741B64" w:rsidRPr="005C105D" w:rsidRDefault="00741B64" w:rsidP="00370D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№ этапа</w:t>
            </w:r>
          </w:p>
        </w:tc>
        <w:tc>
          <w:tcPr>
            <w:tcW w:w="3655" w:type="dxa"/>
            <w:vAlign w:val="center"/>
            <w:hideMark/>
          </w:tcPr>
          <w:p w14:paraId="35B80BD1" w14:textId="77777777" w:rsidR="00846DEE" w:rsidRDefault="00741B64" w:rsidP="00370D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 xml:space="preserve">Наименование </w:t>
            </w:r>
            <w:r w:rsidRPr="00846DEE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 xml:space="preserve">этапа </w:t>
            </w:r>
          </w:p>
          <w:p w14:paraId="17E96A01" w14:textId="7C3A9E14" w:rsidR="00741B64" w:rsidRPr="005C105D" w:rsidRDefault="00741B64" w:rsidP="00370D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(в соответствии с п. 4.3 Т</w:t>
            </w:r>
            <w:r w:rsidR="00FD12E8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ехнического задания</w:t>
            </w: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)</w:t>
            </w:r>
          </w:p>
        </w:tc>
        <w:tc>
          <w:tcPr>
            <w:tcW w:w="2238" w:type="dxa"/>
            <w:vAlign w:val="center"/>
            <w:hideMark/>
          </w:tcPr>
          <w:p w14:paraId="70945C36" w14:textId="77777777" w:rsidR="00741B64" w:rsidRPr="005C105D" w:rsidRDefault="00741B64" w:rsidP="00370D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Сроки выполнения этапа</w:t>
            </w:r>
          </w:p>
        </w:tc>
        <w:tc>
          <w:tcPr>
            <w:tcW w:w="3357" w:type="dxa"/>
            <w:vAlign w:val="center"/>
            <w:hideMark/>
          </w:tcPr>
          <w:p w14:paraId="06A27822" w14:textId="77777777" w:rsidR="00741B64" w:rsidRPr="005C105D" w:rsidRDefault="00741B64" w:rsidP="00370D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Результат этапа (передаваемые материалы)</w:t>
            </w:r>
          </w:p>
        </w:tc>
      </w:tr>
      <w:tr w:rsidR="00741B64" w:rsidRPr="005C105D" w14:paraId="78A7B2A3" w14:textId="77777777" w:rsidTr="00026AD5">
        <w:trPr>
          <w:tblCellSpacing w:w="15" w:type="dxa"/>
        </w:trPr>
        <w:tc>
          <w:tcPr>
            <w:tcW w:w="801" w:type="dxa"/>
            <w:vAlign w:val="center"/>
            <w:hideMark/>
          </w:tcPr>
          <w:p w14:paraId="47886FAF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Этап 1</w:t>
            </w:r>
          </w:p>
        </w:tc>
        <w:tc>
          <w:tcPr>
            <w:tcW w:w="3655" w:type="dxa"/>
            <w:vAlign w:val="center"/>
            <w:hideMark/>
          </w:tcPr>
          <w:p w14:paraId="583168F6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Предпродакшн (Подготовительный этап)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Разработка не менее 2 вариантов концепции.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Написание литературного и режиссерского сценария.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Подготовка дикторского текста и раскадровки.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Подбор и согласование</w:t>
            </w:r>
            <w:r w:rsidRPr="0087181D">
              <w:rPr>
                <w:rStyle w:val="3"/>
                <w:rFonts w:eastAsiaTheme="minorHAnsi" w:cstheme="minorBidi"/>
                <w:color w:val="000000"/>
                <w:lang w:eastAsia="en-US"/>
              </w:rPr>
              <w:t xml:space="preserve"> вариантов музыкального трека для каждого видеоролика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кандидатур дикторов.</w:t>
            </w:r>
          </w:p>
        </w:tc>
        <w:tc>
          <w:tcPr>
            <w:tcW w:w="2238" w:type="dxa"/>
            <w:vAlign w:val="center"/>
            <w:hideMark/>
          </w:tcPr>
          <w:p w14:paraId="7A947DC8" w14:textId="3DCD0F84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В течение </w:t>
            </w:r>
            <w:r w:rsidRPr="00306969">
              <w:rPr>
                <w:rFonts w:eastAsia="Times New Roman" w:cs="Times New Roman"/>
                <w:b/>
                <w:bCs/>
                <w:kern w:val="0"/>
                <w:shd w:val="clear" w:color="auto" w:fill="FFFFFF" w:themeFill="background1"/>
                <w:lang w:eastAsia="ru-RU" w:bidi="ar-SA"/>
              </w:rPr>
              <w:t>21 (</w:t>
            </w:r>
            <w:r w:rsidR="005E218C">
              <w:rPr>
                <w:rFonts w:eastAsia="Times New Roman" w:cs="Times New Roman"/>
                <w:b/>
                <w:bCs/>
                <w:kern w:val="0"/>
                <w:shd w:val="clear" w:color="auto" w:fill="FFFFFF" w:themeFill="background1"/>
                <w:lang w:eastAsia="ru-RU" w:bidi="ar-SA"/>
              </w:rPr>
              <w:t>Д</w:t>
            </w:r>
            <w:r w:rsidRPr="00306969">
              <w:rPr>
                <w:rFonts w:eastAsia="Times New Roman" w:cs="Times New Roman"/>
                <w:b/>
                <w:bCs/>
                <w:kern w:val="0"/>
                <w:shd w:val="clear" w:color="auto" w:fill="FFFFFF" w:themeFill="background1"/>
                <w:lang w:eastAsia="ru-RU" w:bidi="ar-SA"/>
              </w:rPr>
              <w:t>вадцати одного) календарного дня</w:t>
            </w:r>
            <w:r w:rsidRPr="00306969">
              <w:rPr>
                <w:rFonts w:eastAsia="Times New Roman" w:cs="Times New Roman"/>
                <w:kern w:val="0"/>
                <w:shd w:val="clear" w:color="auto" w:fill="FFFFFF" w:themeFill="background1"/>
                <w:lang w:eastAsia="ru-RU" w:bidi="ar-SA"/>
              </w:rPr>
              <w:t xml:space="preserve"> с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момента заключения договора.</w:t>
            </w:r>
          </w:p>
        </w:tc>
        <w:tc>
          <w:tcPr>
            <w:tcW w:w="3357" w:type="dxa"/>
            <w:vAlign w:val="center"/>
            <w:hideMark/>
          </w:tcPr>
          <w:p w14:paraId="2DAA4862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Утвержденный Заказчиком режиссерский сценарий, финальный дикторский текст, согласованные варианты музыкальных треков и согласованный голос диктора.</w:t>
            </w:r>
          </w:p>
        </w:tc>
      </w:tr>
      <w:tr w:rsidR="00741B64" w:rsidRPr="005C105D" w14:paraId="2EA4BD5D" w14:textId="77777777" w:rsidTr="00026AD5">
        <w:trPr>
          <w:tblCellSpacing w:w="15" w:type="dxa"/>
        </w:trPr>
        <w:tc>
          <w:tcPr>
            <w:tcW w:w="801" w:type="dxa"/>
            <w:vAlign w:val="center"/>
            <w:hideMark/>
          </w:tcPr>
          <w:p w14:paraId="547D0BA7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Этап 2</w:t>
            </w:r>
          </w:p>
        </w:tc>
        <w:tc>
          <w:tcPr>
            <w:tcW w:w="3655" w:type="dxa"/>
            <w:vAlign w:val="center"/>
            <w:hideMark/>
          </w:tcPr>
          <w:p w14:paraId="5C34E9FF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Продакшн (Съемочный этап)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Проведение оригинальной многокамерной съемки производственных процессов, интерьеров и объектов АО «ЗПП».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Запись интервью сотрудников компании к 85-летию.</w:t>
            </w:r>
          </w:p>
        </w:tc>
        <w:tc>
          <w:tcPr>
            <w:tcW w:w="2238" w:type="dxa"/>
            <w:vAlign w:val="center"/>
            <w:hideMark/>
          </w:tcPr>
          <w:p w14:paraId="7501BDCA" w14:textId="6672FEC6" w:rsidR="00741B64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23BE7">
              <w:rPr>
                <w:rFonts w:eastAsia="Times New Roman" w:cs="Times New Roman"/>
                <w:kern w:val="0"/>
                <w:lang w:eastAsia="ru-RU" w:bidi="ar-SA"/>
              </w:rPr>
              <w:t xml:space="preserve">В течение </w:t>
            </w:r>
            <w:r w:rsidRPr="00E23BE7">
              <w:rPr>
                <w:rFonts w:eastAsia="Times New Roman" w:cs="Times New Roman"/>
                <w:b/>
                <w:kern w:val="0"/>
                <w:lang w:eastAsia="ru-RU" w:bidi="ar-SA"/>
              </w:rPr>
              <w:t>7 (</w:t>
            </w:r>
            <w:r w:rsidR="005E218C">
              <w:rPr>
                <w:rFonts w:eastAsia="Times New Roman" w:cs="Times New Roman"/>
                <w:b/>
                <w:kern w:val="0"/>
                <w:lang w:eastAsia="ru-RU" w:bidi="ar-SA"/>
              </w:rPr>
              <w:t>С</w:t>
            </w:r>
            <w:r w:rsidRPr="00E23BE7">
              <w:rPr>
                <w:rFonts w:eastAsia="Times New Roman" w:cs="Times New Roman"/>
                <w:b/>
                <w:kern w:val="0"/>
                <w:lang w:eastAsia="ru-RU" w:bidi="ar-SA"/>
              </w:rPr>
              <w:t>еми) календарных дней</w:t>
            </w:r>
            <w:r w:rsidRPr="00E23BE7">
              <w:rPr>
                <w:rFonts w:eastAsia="Times New Roman" w:cs="Times New Roman"/>
                <w:kern w:val="0"/>
                <w:lang w:eastAsia="ru-RU" w:bidi="ar-SA"/>
              </w:rPr>
              <w:t xml:space="preserve"> с момента завершения Этапа 1.</w:t>
            </w:r>
          </w:p>
          <w:p w14:paraId="5EDAECA3" w14:textId="2351FD69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23BE7">
              <w:rPr>
                <w:rFonts w:eastAsia="Times New Roman" w:cs="Times New Roman"/>
                <w:kern w:val="0"/>
                <w:lang w:eastAsia="ru-RU" w:bidi="ar-SA"/>
              </w:rPr>
              <w:t xml:space="preserve">(из них непосредственно проведение съемок на территории Заказчика </w:t>
            </w:r>
            <w:r w:rsidRPr="00306969">
              <w:rPr>
                <w:rFonts w:eastAsia="Times New Roman" w:cs="Times New Roman"/>
                <w:kern w:val="0"/>
                <w:shd w:val="clear" w:color="auto" w:fill="FFFFFF" w:themeFill="background1"/>
                <w:lang w:eastAsia="ru-RU" w:bidi="ar-SA"/>
              </w:rPr>
              <w:t xml:space="preserve">— </w:t>
            </w:r>
            <w:r w:rsidRPr="00306969">
              <w:rPr>
                <w:rFonts w:eastAsia="Times New Roman" w:cs="Times New Roman"/>
                <w:b/>
                <w:kern w:val="0"/>
                <w:shd w:val="clear" w:color="auto" w:fill="FFFFFF" w:themeFill="background1"/>
                <w:lang w:eastAsia="ru-RU" w:bidi="ar-SA"/>
              </w:rPr>
              <w:t>не более 3 (</w:t>
            </w:r>
            <w:r w:rsidR="005E218C">
              <w:rPr>
                <w:rFonts w:eastAsia="Times New Roman" w:cs="Times New Roman"/>
                <w:b/>
                <w:kern w:val="0"/>
                <w:shd w:val="clear" w:color="auto" w:fill="FFFFFF" w:themeFill="background1"/>
                <w:lang w:eastAsia="ru-RU" w:bidi="ar-SA"/>
              </w:rPr>
              <w:t>Т</w:t>
            </w:r>
            <w:r w:rsidRPr="00306969">
              <w:rPr>
                <w:rFonts w:eastAsia="Times New Roman" w:cs="Times New Roman"/>
                <w:b/>
                <w:kern w:val="0"/>
                <w:shd w:val="clear" w:color="auto" w:fill="FFFFFF" w:themeFill="background1"/>
                <w:lang w:eastAsia="ru-RU" w:bidi="ar-SA"/>
              </w:rPr>
              <w:t>рех) рабочих дней</w:t>
            </w:r>
            <w:r w:rsidRPr="00306969">
              <w:rPr>
                <w:rFonts w:eastAsia="Times New Roman" w:cs="Times New Roman"/>
                <w:kern w:val="0"/>
                <w:shd w:val="clear" w:color="auto" w:fill="FFFFFF" w:themeFill="background1"/>
                <w:lang w:eastAsia="ru-RU" w:bidi="ar-SA"/>
              </w:rPr>
              <w:t>.</w:t>
            </w:r>
          </w:p>
        </w:tc>
        <w:tc>
          <w:tcPr>
            <w:tcW w:w="3357" w:type="dxa"/>
            <w:vAlign w:val="center"/>
            <w:hideMark/>
          </w:tcPr>
          <w:p w14:paraId="0FB5059B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Полный объем отснятого на территории АО «ЗПП» видеоматериала (фиксация факта завершения съемок).</w:t>
            </w:r>
          </w:p>
        </w:tc>
      </w:tr>
      <w:tr w:rsidR="00741B64" w:rsidRPr="005C105D" w14:paraId="5FBC75F9" w14:textId="77777777" w:rsidTr="00026AD5">
        <w:trPr>
          <w:tblCellSpacing w:w="15" w:type="dxa"/>
        </w:trPr>
        <w:tc>
          <w:tcPr>
            <w:tcW w:w="801" w:type="dxa"/>
            <w:vAlign w:val="center"/>
            <w:hideMark/>
          </w:tcPr>
          <w:p w14:paraId="01015927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Этап 3</w:t>
            </w:r>
          </w:p>
        </w:tc>
        <w:tc>
          <w:tcPr>
            <w:tcW w:w="3655" w:type="dxa"/>
            <w:vAlign w:val="center"/>
            <w:hideMark/>
          </w:tcPr>
          <w:p w14:paraId="2BC5E1C5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Постпродакшн (Монтажно-тонировочный этап)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Черновой и чистовой монтаж видеоряда.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Отрисовка элементов 2D/3D-графики и инфографики.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Цветокоррекция, запись диктора и звуковой дизайн.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Создание двух самостоятельных видеороликов.</w:t>
            </w:r>
          </w:p>
        </w:tc>
        <w:tc>
          <w:tcPr>
            <w:tcW w:w="2238" w:type="dxa"/>
            <w:vAlign w:val="center"/>
            <w:hideMark/>
          </w:tcPr>
          <w:p w14:paraId="617309AC" w14:textId="35324561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В течение </w:t>
            </w: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25 (</w:t>
            </w:r>
            <w:r w:rsidR="005E218C">
              <w:rPr>
                <w:rFonts w:eastAsia="Times New Roman" w:cs="Times New Roman"/>
                <w:b/>
                <w:kern w:val="0"/>
                <w:lang w:eastAsia="ru-RU" w:bidi="ar-SA"/>
              </w:rPr>
              <w:t>Д</w:t>
            </w:r>
            <w:r>
              <w:rPr>
                <w:rFonts w:eastAsia="Times New Roman" w:cs="Times New Roman"/>
                <w:b/>
                <w:kern w:val="0"/>
                <w:lang w:eastAsia="ru-RU" w:bidi="ar-SA"/>
              </w:rPr>
              <w:t>вадцати пяти) календарных дней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с момента завершения Этапа 2.</w:t>
            </w:r>
          </w:p>
        </w:tc>
        <w:tc>
          <w:tcPr>
            <w:tcW w:w="3357" w:type="dxa"/>
            <w:vAlign w:val="center"/>
            <w:hideMark/>
          </w:tcPr>
          <w:p w14:paraId="1546FF4A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t>Предоставление Заказчику ссылок на предварительные версии Юбилейного фильма (300-360 сек.) и Выставочного ролика (120-180 сек.) для рассмотрения.</w:t>
            </w:r>
          </w:p>
        </w:tc>
      </w:tr>
      <w:tr w:rsidR="00382B5B" w:rsidRPr="005C105D" w14:paraId="1594D16C" w14:textId="77777777" w:rsidTr="00026AD5">
        <w:trPr>
          <w:tblCellSpacing w:w="15" w:type="dxa"/>
        </w:trPr>
        <w:tc>
          <w:tcPr>
            <w:tcW w:w="801" w:type="dxa"/>
            <w:shd w:val="clear" w:color="auto" w:fill="FFFFFF" w:themeFill="background1"/>
            <w:vAlign w:val="center"/>
            <w:hideMark/>
          </w:tcPr>
          <w:p w14:paraId="5C06C538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—</w:t>
            </w:r>
          </w:p>
        </w:tc>
        <w:tc>
          <w:tcPr>
            <w:tcW w:w="3655" w:type="dxa"/>
            <w:vAlign w:val="center"/>
            <w:hideMark/>
          </w:tcPr>
          <w:p w14:paraId="0AC8E78A" w14:textId="6BA9100B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Приемка, внесение изменений и передача результатов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• Рассмотрение роликов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Заказчиком.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• Внесение правок Исполнителем (до 3 </w:t>
            </w:r>
            <w:r w:rsidRPr="00536349">
              <w:rPr>
                <w:rFonts w:eastAsia="Times New Roman" w:cs="Times New Roman"/>
                <w:kern w:val="0"/>
                <w:lang w:eastAsia="ru-RU" w:bidi="ar-SA"/>
              </w:rPr>
              <w:t xml:space="preserve">раундов </w:t>
            </w:r>
            <w:r w:rsidRPr="00536349">
              <w:rPr>
                <w:rFonts w:eastAsia="Times New Roman" w:cs="Times New Roman"/>
                <w:iCs/>
                <w:kern w:val="0"/>
                <w:lang w:eastAsia="ru-RU" w:bidi="ar-SA"/>
              </w:rPr>
              <w:t>согласно п. 4.4 Т</w:t>
            </w:r>
            <w:r w:rsidR="00962EE9">
              <w:rPr>
                <w:rFonts w:eastAsia="Times New Roman" w:cs="Times New Roman"/>
                <w:iCs/>
                <w:kern w:val="0"/>
                <w:lang w:eastAsia="ru-RU" w:bidi="ar-SA"/>
              </w:rPr>
              <w:t>ехнического задания</w:t>
            </w:r>
            <w:r w:rsidRPr="00536349">
              <w:rPr>
                <w:rFonts w:eastAsia="Times New Roman" w:cs="Times New Roman"/>
                <w:iCs/>
                <w:kern w:val="0"/>
                <w:lang w:eastAsia="ru-RU" w:bidi="ar-SA"/>
              </w:rPr>
              <w:t>)</w:t>
            </w:r>
            <w:r w:rsidRPr="00536349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br/>
              <w:t>• Передача мастер-копий, «чистых» версий и исходников.</w:t>
            </w:r>
          </w:p>
        </w:tc>
        <w:tc>
          <w:tcPr>
            <w:tcW w:w="2238" w:type="dxa"/>
            <w:vAlign w:val="center"/>
            <w:hideMark/>
          </w:tcPr>
          <w:p w14:paraId="586745B7" w14:textId="6129746B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В течение </w:t>
            </w: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10 (</w:t>
            </w:r>
            <w:r w:rsidR="005E218C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Д</w:t>
            </w: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есяти) календарных дней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со дня предоставления роликов на Этапе 3.</w:t>
            </w:r>
          </w:p>
        </w:tc>
        <w:tc>
          <w:tcPr>
            <w:tcW w:w="3357" w:type="dxa"/>
            <w:vAlign w:val="center"/>
            <w:hideMark/>
          </w:tcPr>
          <w:p w14:paraId="0CEA5A3F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Ссылки на финальные файлы в максимальном качестве, архив исходных материалов.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Подписанный Сторонами Акт оказанных услуг.</w:t>
            </w:r>
          </w:p>
        </w:tc>
      </w:tr>
      <w:tr w:rsidR="00741B64" w:rsidRPr="005C105D" w14:paraId="4B713505" w14:textId="77777777" w:rsidTr="00026AD5">
        <w:trPr>
          <w:tblCellSpacing w:w="15" w:type="dxa"/>
        </w:trPr>
        <w:tc>
          <w:tcPr>
            <w:tcW w:w="801" w:type="dxa"/>
            <w:vAlign w:val="center"/>
            <w:hideMark/>
          </w:tcPr>
          <w:p w14:paraId="0932C7FF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lastRenderedPageBreak/>
              <w:t>Итог</w:t>
            </w:r>
          </w:p>
        </w:tc>
        <w:tc>
          <w:tcPr>
            <w:tcW w:w="3655" w:type="dxa"/>
            <w:vAlign w:val="center"/>
            <w:hideMark/>
          </w:tcPr>
          <w:p w14:paraId="7C2F381B" w14:textId="77777777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Полный комплекс услуг «под ключ»</w:t>
            </w:r>
          </w:p>
        </w:tc>
        <w:tc>
          <w:tcPr>
            <w:tcW w:w="2238" w:type="dxa"/>
            <w:vAlign w:val="center"/>
            <w:hideMark/>
          </w:tcPr>
          <w:p w14:paraId="3A886609" w14:textId="319860CE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306969">
              <w:rPr>
                <w:rFonts w:eastAsia="Times New Roman" w:cs="Times New Roman"/>
                <w:b/>
                <w:bCs/>
                <w:kern w:val="0"/>
                <w:shd w:val="clear" w:color="auto" w:fill="FFFFFF" w:themeFill="background1"/>
                <w:lang w:eastAsia="ru-RU" w:bidi="ar-SA"/>
              </w:rPr>
              <w:t>Не более 63 (</w:t>
            </w:r>
            <w:r w:rsidR="005E218C">
              <w:rPr>
                <w:rFonts w:eastAsia="Times New Roman" w:cs="Times New Roman"/>
                <w:b/>
                <w:bCs/>
                <w:kern w:val="0"/>
                <w:shd w:val="clear" w:color="auto" w:fill="FFFFFF" w:themeFill="background1"/>
                <w:lang w:eastAsia="ru-RU" w:bidi="ar-SA"/>
              </w:rPr>
              <w:t>Ш</w:t>
            </w:r>
            <w:r w:rsidRPr="00306969">
              <w:rPr>
                <w:rFonts w:eastAsia="Times New Roman" w:cs="Times New Roman"/>
                <w:b/>
                <w:bCs/>
                <w:kern w:val="0"/>
                <w:shd w:val="clear" w:color="auto" w:fill="FFFFFF" w:themeFill="background1"/>
                <w:lang w:eastAsia="ru-RU" w:bidi="ar-SA"/>
              </w:rPr>
              <w:t>естидесяти трех)</w:t>
            </w: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 xml:space="preserve"> календарных дней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с момента заключения договора.</w:t>
            </w:r>
          </w:p>
        </w:tc>
        <w:tc>
          <w:tcPr>
            <w:tcW w:w="3357" w:type="dxa"/>
            <w:vAlign w:val="center"/>
            <w:hideMark/>
          </w:tcPr>
          <w:p w14:paraId="1DBF356C" w14:textId="6C1453B6" w:rsidR="00741B64" w:rsidRPr="005C105D" w:rsidRDefault="00741B64" w:rsidP="00370D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2 (</w:t>
            </w:r>
            <w:r w:rsidR="005E218C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Д</w:t>
            </w:r>
            <w:r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 xml:space="preserve">ва) готовых видеоролика </w:t>
            </w:r>
            <w:r>
              <w:t>(Юбилейный фильм и Выставочный ролик)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, полностью соответствующих требованиям Т</w:t>
            </w:r>
            <w:r w:rsidR="00962EE9">
              <w:rPr>
                <w:rFonts w:eastAsia="Times New Roman" w:cs="Times New Roman"/>
                <w:kern w:val="0"/>
                <w:lang w:eastAsia="ru-RU" w:bidi="ar-SA"/>
              </w:rPr>
              <w:t>ехнического задания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 и принятых Заказчиком.</w:t>
            </w:r>
          </w:p>
        </w:tc>
      </w:tr>
    </w:tbl>
    <w:p w14:paraId="510BD0EA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4DBF3678" w14:textId="77777777" w:rsidR="00F35EF8" w:rsidRDefault="00F35EF8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4D5A8184" w14:textId="3A75F1BA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 xml:space="preserve">7. 3. Порядок фиксации факта завершения </w:t>
      </w:r>
      <w:r w:rsidR="00846DEE">
        <w:rPr>
          <w:b/>
          <w:sz w:val="24"/>
        </w:rPr>
        <w:t>съемки</w:t>
      </w:r>
      <w:r>
        <w:rPr>
          <w:b/>
          <w:sz w:val="24"/>
        </w:rPr>
        <w:t xml:space="preserve"> (Этапа 2):</w:t>
      </w:r>
    </w:p>
    <w:p w14:paraId="24277CFF" w14:textId="77777777" w:rsidR="00741B64" w:rsidRPr="00EE62A2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>1.</w:t>
      </w:r>
      <w:r>
        <w:rPr>
          <w:b/>
          <w:sz w:val="24"/>
        </w:rPr>
        <w:t xml:space="preserve"> </w:t>
      </w:r>
      <w:r w:rsidRPr="00536349">
        <w:rPr>
          <w:sz w:val="24"/>
        </w:rPr>
        <w:t>Не позднее 12:00 дня, следующего за днем окончания съемок на территории АО «ЗПП»</w:t>
      </w:r>
      <w:r>
        <w:rPr>
          <w:sz w:val="24"/>
        </w:rPr>
        <w:t xml:space="preserve">, Исполнитель направляет на электронную почту Заказчика (marketing@zpp12.ru) </w:t>
      </w:r>
      <w:r w:rsidRPr="00536349">
        <w:rPr>
          <w:sz w:val="24"/>
        </w:rPr>
        <w:t>письменное уведомление о завершении съемочного процесса.</w:t>
      </w:r>
    </w:p>
    <w:p w14:paraId="19F30686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2. К уведомлению Исполнитель в обязательном порядке прикрепляет </w:t>
      </w:r>
      <w:r w:rsidRPr="00536349">
        <w:rPr>
          <w:sz w:val="24"/>
        </w:rPr>
        <w:t xml:space="preserve">скан-копию Списка отснятых материалов </w:t>
      </w:r>
      <w:r>
        <w:rPr>
          <w:sz w:val="24"/>
        </w:rPr>
        <w:t>(камера-лог / монтажные листы) либо предоставляет ссылку на облачное хранилище со скриншотами (превью) структуры созданных на съемочной площадке видеофайлов.</w:t>
      </w:r>
    </w:p>
    <w:p w14:paraId="1B4E0BE3" w14:textId="4CD692BE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 Заказчик в течение 1 (</w:t>
      </w:r>
      <w:r w:rsidR="005E218C">
        <w:rPr>
          <w:sz w:val="24"/>
        </w:rPr>
        <w:t>О</w:t>
      </w:r>
      <w:r>
        <w:rPr>
          <w:sz w:val="24"/>
        </w:rPr>
        <w:t>дного) рабочего дня подтверждает получение уведомления ответным письмом. Дата направления Исполнителем официального уведомления со списком материалов считается официальной датой окончания Этапа 2 и точкой отсчета для начала Этапа 3 (Постпродакшн).</w:t>
      </w:r>
    </w:p>
    <w:p w14:paraId="1C2AC8B3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0624E93" w14:textId="77777777" w:rsidR="00741B64" w:rsidRPr="00F876B6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>7.4.  Порядок передачи готовой продукции:</w:t>
      </w:r>
    </w:p>
    <w:p w14:paraId="466D252F" w14:textId="755649C2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1. Готовые видеоролики в максимальном качестве передаются Заказчику путем предоставления постоянной ссылки на скачивание из облачного хранилища (Яндекс.Диск / Облако Mail.ru) на электронную почту marketing@zpp12.ru. Ссылка должна быть активна в течение не менее 60 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eastAsia="en-US"/>
        </w:rPr>
        <w:t>(</w:t>
      </w:r>
      <w:r w:rsidR="005E218C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eastAsia="en-US"/>
        </w:rPr>
        <w:t>Ш</w:t>
      </w:r>
      <w:r w:rsidRPr="00306969">
        <w:rPr>
          <w:rStyle w:val="3"/>
          <w:rFonts w:eastAsiaTheme="minorHAnsi" w:cstheme="minorBidi"/>
          <w:b w:val="0"/>
          <w:bCs w:val="0"/>
          <w:color w:val="000000"/>
          <w:sz w:val="24"/>
          <w:shd w:val="clear" w:color="auto" w:fill="FFFFFF" w:themeFill="background1"/>
          <w:lang w:eastAsia="en-US"/>
        </w:rPr>
        <w:t>естидесяти)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 календарных дней с момента передачи.</w:t>
      </w:r>
    </w:p>
    <w:p w14:paraId="6438565C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2. По требованию Заказчика Исполнитель обязан передать «чистые» версии видеороликов (без титров, плашек и графики), а также архив отобранных исходных видео- и аудиоматериалов, использованных при монтаже финальных роликов, в исходном качестве. Передача полного объема технического съемочного материала (брак, дубли, технологические файлы) не предусмотрена.</w:t>
      </w:r>
    </w:p>
    <w:p w14:paraId="605602E7" w14:textId="462C8CA4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3. Срок рассмотрения, тестирования файлов и согласования роликов Заказчиком составляет 3 (</w:t>
      </w:r>
      <w:r w:rsidR="005E218C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Т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ри) рабочих дня с момента получения ссылки. В случае отсутствия замечаний Стороны подписывают Акт оказанных услуг.</w:t>
      </w:r>
    </w:p>
    <w:p w14:paraId="5EBA3EF1" w14:textId="77777777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6E8A4F3" w14:textId="37BC7E1E" w:rsidR="00741B64" w:rsidRDefault="00741B64" w:rsidP="00370DF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>
        <w:rPr>
          <w:sz w:val="24"/>
        </w:rPr>
        <w:t xml:space="preserve"> </w:t>
      </w:r>
    </w:p>
    <w:p w14:paraId="0C014A51" w14:textId="77777777" w:rsidR="0021121B" w:rsidRDefault="0021121B" w:rsidP="0021121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Место проведения съемки:</w:t>
      </w:r>
      <w:r>
        <w:rPr>
          <w:sz w:val="24"/>
        </w:rPr>
        <w:t xml:space="preserve"> Республика Марий Эл, г. Йошкар-Ола, ул. Суворова, 26 (территория АО «ЗПП»).</w:t>
      </w:r>
    </w:p>
    <w:p w14:paraId="288CC6EA" w14:textId="77777777" w:rsidR="0021121B" w:rsidRDefault="0021121B" w:rsidP="0021121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Место передачи результата оказанных услуг (цифровых файлов):</w:t>
      </w:r>
      <w:r>
        <w:rPr>
          <w:sz w:val="24"/>
        </w:rPr>
        <w:t xml:space="preserve"> Дистанционно, посредством отправки ссылки на электронную почту </w:t>
      </w:r>
      <w:hyperlink r:id="rId7" w:history="1">
        <w:r w:rsidRPr="005C5476">
          <w:rPr>
            <w:rStyle w:val="af"/>
            <w:sz w:val="24"/>
          </w:rPr>
          <w:t>marketing@zpp12.ru</w:t>
        </w:r>
      </w:hyperlink>
      <w:r>
        <w:rPr>
          <w:sz w:val="24"/>
        </w:rPr>
        <w:t xml:space="preserve"> согласно п. 7.4. </w:t>
      </w:r>
    </w:p>
    <w:p w14:paraId="0CF929A4" w14:textId="77777777" w:rsidR="00F35EF8" w:rsidRDefault="00F35EF8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color w:val="000000"/>
          <w:sz w:val="24"/>
          <w:lang w:eastAsia="en-US"/>
        </w:rPr>
      </w:pPr>
    </w:p>
    <w:p w14:paraId="225802CA" w14:textId="23A2CDC3" w:rsid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 xml:space="preserve">9. </w:t>
      </w:r>
      <w:r w:rsidRPr="00E50524">
        <w:rPr>
          <w:rStyle w:val="3"/>
          <w:rFonts w:eastAsiaTheme="minorHAnsi" w:cstheme="minorBidi"/>
          <w:color w:val="000000"/>
          <w:sz w:val="24"/>
          <w:lang w:eastAsia="en-US"/>
        </w:rPr>
        <w:t>Иное</w:t>
      </w:r>
    </w:p>
    <w:p w14:paraId="256FBBDA" w14:textId="77777777" w:rsidR="00741B64" w:rsidRPr="00F876B6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t>9.1. Требования к качеству, безопасности и авторским правам:</w:t>
      </w:r>
    </w:p>
    <w:p w14:paraId="20BA0A7D" w14:textId="47953FD9" w:rsidR="00741B64" w:rsidRPr="001F1401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Качество видеоматериала: Полное отсутствие дефектов сжатия (артефактов, «кубиков»), цифрового шума при съемке в помещении, расфокусировки (за исключением художественного размытия заднего плана), пересвеченных или экстремально темных (проваленных в черное) участков кадра, если это не обусловлено художественной задумкой.</w:t>
      </w:r>
    </w:p>
    <w:p w14:paraId="2660CC97" w14:textId="43BF4F02" w:rsid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>
        <w:rPr>
          <w:rStyle w:val="3"/>
          <w:rFonts w:eastAsiaTheme="minorHAnsi" w:cstheme="minorBidi"/>
          <w:color w:val="000000"/>
          <w:sz w:val="24"/>
          <w:lang w:eastAsia="en-US"/>
        </w:rPr>
        <w:lastRenderedPageBreak/>
        <w:t xml:space="preserve">Соблюдение авторских прав: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 xml:space="preserve">Использование музыкальных произведений, звуковых эффектов и шрифтов допускается только при условии полной очистки авторских и смежных прав. Исполнитель обязан предоставить Заказчику лицензии (соглашения/чеки о покупке с роялти-фри стоков) на использование музыки в составе ролика на неограниченный срок с правом публичного показа на телевидении и в сети Интернет. Допускается использование лицензионных архивных (исторических) материалов и стоковых видео- и фотоматериалов при условии полной очистки авторских и смежных прав и предоставления Заказчику подтверждающих лицензий. </w:t>
      </w:r>
    </w:p>
    <w:p w14:paraId="6A957772" w14:textId="77777777" w:rsidR="00741B64" w:rsidRP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  <w:r w:rsidRPr="00536349">
        <w:rPr>
          <w:rStyle w:val="3"/>
          <w:rFonts w:eastAsiaTheme="minorHAnsi" w:cstheme="minorBidi"/>
          <w:color w:val="000000"/>
          <w:sz w:val="24"/>
          <w:lang w:eastAsia="en-US"/>
        </w:rPr>
        <w:t xml:space="preserve">Переход исключительных прав: </w:t>
      </w:r>
      <w:r w:rsidRPr="00741B64"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  <w:t>Исключительные права на готовые видеоролики (Юбилейный фильм и Выставочный ролик), включая все их элементы (анимацию, графику, титры), переходят к Заказчику в полном объеме с момента подписания Сторонами Акта оказанных услуг. Заказчик имеет право использовать видеоролики любым не запрещенным законом способом, без ограничения по срокам, территории использования и количеству показов, в том числе транслировать на мероприятиях, телевидении, размещать в информационно-телекоммуникационной сети «Интернет» и передавать третьим лицам.</w:t>
      </w:r>
    </w:p>
    <w:p w14:paraId="03145245" w14:textId="77777777" w:rsidR="00741B64" w:rsidRDefault="00741B64" w:rsidP="00370DF8">
      <w:pPr>
        <w:pStyle w:val="-3"/>
        <w:tabs>
          <w:tab w:val="left" w:pos="426"/>
        </w:tabs>
        <w:spacing w:line="240" w:lineRule="auto"/>
        <w:ind w:firstLine="0"/>
        <w:rPr>
          <w:rStyle w:val="3"/>
          <w:rFonts w:eastAsiaTheme="minorHAnsi" w:cstheme="minorBidi"/>
          <w:b w:val="0"/>
          <w:bCs w:val="0"/>
          <w:color w:val="000000"/>
          <w:sz w:val="24"/>
          <w:lang w:eastAsia="en-US"/>
        </w:rPr>
      </w:pPr>
    </w:p>
    <w:sectPr w:rsidR="00741B64" w:rsidSect="00985C68">
      <w:pgSz w:w="11906" w:h="16838"/>
      <w:pgMar w:top="709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C57D7" w14:textId="77777777" w:rsidR="00ED37B8" w:rsidRDefault="00ED37B8" w:rsidP="00053F43">
      <w:r>
        <w:separator/>
      </w:r>
    </w:p>
  </w:endnote>
  <w:endnote w:type="continuationSeparator" w:id="0">
    <w:p w14:paraId="7AAEE7A0" w14:textId="77777777" w:rsidR="00ED37B8" w:rsidRDefault="00ED37B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0B58D" w14:textId="77777777" w:rsidR="00ED37B8" w:rsidRDefault="00ED37B8" w:rsidP="00053F43">
      <w:r>
        <w:separator/>
      </w:r>
    </w:p>
  </w:footnote>
  <w:footnote w:type="continuationSeparator" w:id="0">
    <w:p w14:paraId="7F6EE4F6" w14:textId="77777777" w:rsidR="00ED37B8" w:rsidRDefault="00ED37B8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22D58"/>
    <w:multiLevelType w:val="hybridMultilevel"/>
    <w:tmpl w:val="0A62D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07B04"/>
    <w:multiLevelType w:val="hybridMultilevel"/>
    <w:tmpl w:val="2C52BB94"/>
    <w:lvl w:ilvl="0" w:tplc="A15818B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A1106"/>
    <w:multiLevelType w:val="hybridMultilevel"/>
    <w:tmpl w:val="0D4C92BC"/>
    <w:lvl w:ilvl="0" w:tplc="AA5CF914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9497A"/>
    <w:multiLevelType w:val="hybridMultilevel"/>
    <w:tmpl w:val="06D43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E5AD1"/>
    <w:multiLevelType w:val="multilevel"/>
    <w:tmpl w:val="B1F0C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7237E63"/>
    <w:multiLevelType w:val="hybridMultilevel"/>
    <w:tmpl w:val="F1FAA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77040"/>
    <w:multiLevelType w:val="multilevel"/>
    <w:tmpl w:val="1FEC1A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60F63E7"/>
    <w:multiLevelType w:val="multilevel"/>
    <w:tmpl w:val="E4D46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8E00F2"/>
    <w:multiLevelType w:val="hybridMultilevel"/>
    <w:tmpl w:val="0448BCB0"/>
    <w:lvl w:ilvl="0" w:tplc="A15818B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4E1489"/>
    <w:multiLevelType w:val="hybridMultilevel"/>
    <w:tmpl w:val="17766554"/>
    <w:lvl w:ilvl="0" w:tplc="A15818B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8"/>
  </w:num>
  <w:num w:numId="9">
    <w:abstractNumId w:val="12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3171"/>
    <w:rsid w:val="000040C2"/>
    <w:rsid w:val="000072EA"/>
    <w:rsid w:val="00010FE5"/>
    <w:rsid w:val="00022D22"/>
    <w:rsid w:val="00025AE4"/>
    <w:rsid w:val="00026AD5"/>
    <w:rsid w:val="000346C5"/>
    <w:rsid w:val="00035AD5"/>
    <w:rsid w:val="000419A7"/>
    <w:rsid w:val="00053F43"/>
    <w:rsid w:val="00071EAD"/>
    <w:rsid w:val="00075A05"/>
    <w:rsid w:val="000809FA"/>
    <w:rsid w:val="00080F0E"/>
    <w:rsid w:val="000928E8"/>
    <w:rsid w:val="00096F4A"/>
    <w:rsid w:val="000A21C1"/>
    <w:rsid w:val="000A333A"/>
    <w:rsid w:val="000A3E64"/>
    <w:rsid w:val="000B13F7"/>
    <w:rsid w:val="000B6ECC"/>
    <w:rsid w:val="000C0E73"/>
    <w:rsid w:val="000C413F"/>
    <w:rsid w:val="000C5CE7"/>
    <w:rsid w:val="000C71DB"/>
    <w:rsid w:val="000D5FA3"/>
    <w:rsid w:val="000F5068"/>
    <w:rsid w:val="000F6B72"/>
    <w:rsid w:val="001168C2"/>
    <w:rsid w:val="0012052A"/>
    <w:rsid w:val="0013060A"/>
    <w:rsid w:val="00143F5C"/>
    <w:rsid w:val="001478B1"/>
    <w:rsid w:val="001628BD"/>
    <w:rsid w:val="00165051"/>
    <w:rsid w:val="00166A7C"/>
    <w:rsid w:val="00171E88"/>
    <w:rsid w:val="0018170A"/>
    <w:rsid w:val="00184E56"/>
    <w:rsid w:val="00186B14"/>
    <w:rsid w:val="001A3E92"/>
    <w:rsid w:val="001B760C"/>
    <w:rsid w:val="001D0E1B"/>
    <w:rsid w:val="001D1955"/>
    <w:rsid w:val="001D2550"/>
    <w:rsid w:val="001D45F5"/>
    <w:rsid w:val="001D6B92"/>
    <w:rsid w:val="001E0C56"/>
    <w:rsid w:val="001E2FBC"/>
    <w:rsid w:val="001F1453"/>
    <w:rsid w:val="001F21EA"/>
    <w:rsid w:val="001F47C6"/>
    <w:rsid w:val="00202422"/>
    <w:rsid w:val="0021121B"/>
    <w:rsid w:val="00216FCA"/>
    <w:rsid w:val="00225868"/>
    <w:rsid w:val="0023075A"/>
    <w:rsid w:val="00230A4A"/>
    <w:rsid w:val="00241271"/>
    <w:rsid w:val="00244216"/>
    <w:rsid w:val="00252E41"/>
    <w:rsid w:val="00265474"/>
    <w:rsid w:val="00274847"/>
    <w:rsid w:val="0027594C"/>
    <w:rsid w:val="00281A29"/>
    <w:rsid w:val="00281D7D"/>
    <w:rsid w:val="00287CD5"/>
    <w:rsid w:val="002922D9"/>
    <w:rsid w:val="00293D5A"/>
    <w:rsid w:val="00295C2A"/>
    <w:rsid w:val="002A7C0D"/>
    <w:rsid w:val="002B6C7C"/>
    <w:rsid w:val="002B7768"/>
    <w:rsid w:val="002C29C2"/>
    <w:rsid w:val="002C5DC1"/>
    <w:rsid w:val="002C5FCD"/>
    <w:rsid w:val="002C6314"/>
    <w:rsid w:val="002E2CA6"/>
    <w:rsid w:val="002E6BB8"/>
    <w:rsid w:val="00302150"/>
    <w:rsid w:val="00306969"/>
    <w:rsid w:val="00311BDF"/>
    <w:rsid w:val="00323C6D"/>
    <w:rsid w:val="00337EAD"/>
    <w:rsid w:val="00355028"/>
    <w:rsid w:val="003564ED"/>
    <w:rsid w:val="003566FD"/>
    <w:rsid w:val="003634AE"/>
    <w:rsid w:val="00364175"/>
    <w:rsid w:val="00370DF8"/>
    <w:rsid w:val="00374654"/>
    <w:rsid w:val="003818CC"/>
    <w:rsid w:val="00382B5B"/>
    <w:rsid w:val="00385446"/>
    <w:rsid w:val="003860E9"/>
    <w:rsid w:val="00390BA3"/>
    <w:rsid w:val="00392E6C"/>
    <w:rsid w:val="00396CC8"/>
    <w:rsid w:val="003A0E96"/>
    <w:rsid w:val="003A257F"/>
    <w:rsid w:val="003A39A4"/>
    <w:rsid w:val="003A4AD3"/>
    <w:rsid w:val="003C28B5"/>
    <w:rsid w:val="003C3292"/>
    <w:rsid w:val="003C6571"/>
    <w:rsid w:val="003C7E95"/>
    <w:rsid w:val="003E0148"/>
    <w:rsid w:val="003E6B5D"/>
    <w:rsid w:val="003F3CB3"/>
    <w:rsid w:val="0040576E"/>
    <w:rsid w:val="00410700"/>
    <w:rsid w:val="00416FDF"/>
    <w:rsid w:val="00417714"/>
    <w:rsid w:val="00427B36"/>
    <w:rsid w:val="00430365"/>
    <w:rsid w:val="00431273"/>
    <w:rsid w:val="004463A4"/>
    <w:rsid w:val="004646AC"/>
    <w:rsid w:val="00481DCC"/>
    <w:rsid w:val="004829E3"/>
    <w:rsid w:val="0048426B"/>
    <w:rsid w:val="00486576"/>
    <w:rsid w:val="00492CF9"/>
    <w:rsid w:val="004A5D6C"/>
    <w:rsid w:val="004A6C99"/>
    <w:rsid w:val="004B1212"/>
    <w:rsid w:val="004B587F"/>
    <w:rsid w:val="004C0ED2"/>
    <w:rsid w:val="004C54A5"/>
    <w:rsid w:val="004C6E29"/>
    <w:rsid w:val="004C7B44"/>
    <w:rsid w:val="004D3E4D"/>
    <w:rsid w:val="004E4BF1"/>
    <w:rsid w:val="004E5DAF"/>
    <w:rsid w:val="004F2A86"/>
    <w:rsid w:val="004F7244"/>
    <w:rsid w:val="0050338F"/>
    <w:rsid w:val="005139C8"/>
    <w:rsid w:val="00513C84"/>
    <w:rsid w:val="0052208B"/>
    <w:rsid w:val="00523763"/>
    <w:rsid w:val="005263D4"/>
    <w:rsid w:val="00530D0E"/>
    <w:rsid w:val="00530F4C"/>
    <w:rsid w:val="00535059"/>
    <w:rsid w:val="005364B7"/>
    <w:rsid w:val="00541036"/>
    <w:rsid w:val="00541BF5"/>
    <w:rsid w:val="0054612C"/>
    <w:rsid w:val="00547ABE"/>
    <w:rsid w:val="00552EF3"/>
    <w:rsid w:val="005550DC"/>
    <w:rsid w:val="00555DCB"/>
    <w:rsid w:val="00556FF0"/>
    <w:rsid w:val="00557329"/>
    <w:rsid w:val="00581645"/>
    <w:rsid w:val="0058213E"/>
    <w:rsid w:val="0058240A"/>
    <w:rsid w:val="00582BCD"/>
    <w:rsid w:val="00590A42"/>
    <w:rsid w:val="0059248B"/>
    <w:rsid w:val="005955B6"/>
    <w:rsid w:val="005B348C"/>
    <w:rsid w:val="005B52B4"/>
    <w:rsid w:val="005C0AA8"/>
    <w:rsid w:val="005D2C06"/>
    <w:rsid w:val="005D2D6A"/>
    <w:rsid w:val="005D381A"/>
    <w:rsid w:val="005E218C"/>
    <w:rsid w:val="005E34DD"/>
    <w:rsid w:val="005F3493"/>
    <w:rsid w:val="00601017"/>
    <w:rsid w:val="00602ADC"/>
    <w:rsid w:val="00607696"/>
    <w:rsid w:val="006112E6"/>
    <w:rsid w:val="00616A8E"/>
    <w:rsid w:val="006233A0"/>
    <w:rsid w:val="00630B84"/>
    <w:rsid w:val="0063698A"/>
    <w:rsid w:val="00652C34"/>
    <w:rsid w:val="00662484"/>
    <w:rsid w:val="00664B3D"/>
    <w:rsid w:val="00665ACB"/>
    <w:rsid w:val="006702C5"/>
    <w:rsid w:val="006829DB"/>
    <w:rsid w:val="00690216"/>
    <w:rsid w:val="00693AC9"/>
    <w:rsid w:val="00695840"/>
    <w:rsid w:val="006A4AE7"/>
    <w:rsid w:val="006B0D7B"/>
    <w:rsid w:val="006B1E12"/>
    <w:rsid w:val="006C42E4"/>
    <w:rsid w:val="006D046C"/>
    <w:rsid w:val="006D3BE0"/>
    <w:rsid w:val="006D50AA"/>
    <w:rsid w:val="006D592B"/>
    <w:rsid w:val="006E152A"/>
    <w:rsid w:val="006E78A4"/>
    <w:rsid w:val="006F1E24"/>
    <w:rsid w:val="006F3CEF"/>
    <w:rsid w:val="00704ACA"/>
    <w:rsid w:val="00704E07"/>
    <w:rsid w:val="007060FD"/>
    <w:rsid w:val="00731367"/>
    <w:rsid w:val="00741B64"/>
    <w:rsid w:val="00741F97"/>
    <w:rsid w:val="00742C20"/>
    <w:rsid w:val="00754AD0"/>
    <w:rsid w:val="00756424"/>
    <w:rsid w:val="007731C2"/>
    <w:rsid w:val="0078084F"/>
    <w:rsid w:val="00785D83"/>
    <w:rsid w:val="00791857"/>
    <w:rsid w:val="00795FEE"/>
    <w:rsid w:val="00796ED1"/>
    <w:rsid w:val="007A46CF"/>
    <w:rsid w:val="007B02E8"/>
    <w:rsid w:val="007B4B72"/>
    <w:rsid w:val="007C09EF"/>
    <w:rsid w:val="007C1430"/>
    <w:rsid w:val="007C3AF9"/>
    <w:rsid w:val="007C47F3"/>
    <w:rsid w:val="007C52B7"/>
    <w:rsid w:val="007C5848"/>
    <w:rsid w:val="007D14E2"/>
    <w:rsid w:val="007D7652"/>
    <w:rsid w:val="007D7C24"/>
    <w:rsid w:val="007E07C7"/>
    <w:rsid w:val="007E0F5C"/>
    <w:rsid w:val="007E4959"/>
    <w:rsid w:val="007E7C3F"/>
    <w:rsid w:val="007F0B12"/>
    <w:rsid w:val="007F0B93"/>
    <w:rsid w:val="007F2CE8"/>
    <w:rsid w:val="007F36A0"/>
    <w:rsid w:val="007F7335"/>
    <w:rsid w:val="00800DE3"/>
    <w:rsid w:val="00801A52"/>
    <w:rsid w:val="0080506A"/>
    <w:rsid w:val="00805A1B"/>
    <w:rsid w:val="00814BAF"/>
    <w:rsid w:val="00825BF2"/>
    <w:rsid w:val="00832C68"/>
    <w:rsid w:val="00840FA7"/>
    <w:rsid w:val="00841662"/>
    <w:rsid w:val="00844E8C"/>
    <w:rsid w:val="00846978"/>
    <w:rsid w:val="00846BE6"/>
    <w:rsid w:val="00846DEE"/>
    <w:rsid w:val="008563DA"/>
    <w:rsid w:val="00861974"/>
    <w:rsid w:val="00872ECB"/>
    <w:rsid w:val="0087436A"/>
    <w:rsid w:val="008A0582"/>
    <w:rsid w:val="008B15C0"/>
    <w:rsid w:val="008B7D82"/>
    <w:rsid w:val="008C6866"/>
    <w:rsid w:val="008C7202"/>
    <w:rsid w:val="008D7418"/>
    <w:rsid w:val="008E7712"/>
    <w:rsid w:val="00905CD1"/>
    <w:rsid w:val="00907507"/>
    <w:rsid w:val="009178D0"/>
    <w:rsid w:val="009224E6"/>
    <w:rsid w:val="00924470"/>
    <w:rsid w:val="00931FE8"/>
    <w:rsid w:val="00932880"/>
    <w:rsid w:val="0093505B"/>
    <w:rsid w:val="009465DF"/>
    <w:rsid w:val="00947F57"/>
    <w:rsid w:val="00951B0E"/>
    <w:rsid w:val="00962EE9"/>
    <w:rsid w:val="00965EC7"/>
    <w:rsid w:val="009702E6"/>
    <w:rsid w:val="0097134B"/>
    <w:rsid w:val="00974DF8"/>
    <w:rsid w:val="00980AA0"/>
    <w:rsid w:val="00980F8A"/>
    <w:rsid w:val="00985C68"/>
    <w:rsid w:val="009902AF"/>
    <w:rsid w:val="00991891"/>
    <w:rsid w:val="00996140"/>
    <w:rsid w:val="0099721E"/>
    <w:rsid w:val="009B14A8"/>
    <w:rsid w:val="009B5561"/>
    <w:rsid w:val="009B6165"/>
    <w:rsid w:val="009B74A1"/>
    <w:rsid w:val="009C37E3"/>
    <w:rsid w:val="009C41E4"/>
    <w:rsid w:val="009C5D91"/>
    <w:rsid w:val="009D2E4D"/>
    <w:rsid w:val="009D3529"/>
    <w:rsid w:val="009D4C97"/>
    <w:rsid w:val="009E1CAA"/>
    <w:rsid w:val="009E740F"/>
    <w:rsid w:val="00A02CD5"/>
    <w:rsid w:val="00A0652D"/>
    <w:rsid w:val="00A1056B"/>
    <w:rsid w:val="00A1298A"/>
    <w:rsid w:val="00A15D45"/>
    <w:rsid w:val="00A22D77"/>
    <w:rsid w:val="00A25EF1"/>
    <w:rsid w:val="00A334CC"/>
    <w:rsid w:val="00A37585"/>
    <w:rsid w:val="00A40F68"/>
    <w:rsid w:val="00A425A3"/>
    <w:rsid w:val="00A50C87"/>
    <w:rsid w:val="00A51C30"/>
    <w:rsid w:val="00A54678"/>
    <w:rsid w:val="00A54F3F"/>
    <w:rsid w:val="00A614AC"/>
    <w:rsid w:val="00A62A91"/>
    <w:rsid w:val="00A6338C"/>
    <w:rsid w:val="00A93AA6"/>
    <w:rsid w:val="00A93DC7"/>
    <w:rsid w:val="00A97B50"/>
    <w:rsid w:val="00AC1A2F"/>
    <w:rsid w:val="00AC1C25"/>
    <w:rsid w:val="00AC5BDD"/>
    <w:rsid w:val="00AC7F4D"/>
    <w:rsid w:val="00AD7EA0"/>
    <w:rsid w:val="00AF7983"/>
    <w:rsid w:val="00B04FCC"/>
    <w:rsid w:val="00B07D50"/>
    <w:rsid w:val="00B14019"/>
    <w:rsid w:val="00B15B5E"/>
    <w:rsid w:val="00B22FE9"/>
    <w:rsid w:val="00B269FE"/>
    <w:rsid w:val="00B42FC0"/>
    <w:rsid w:val="00B544EC"/>
    <w:rsid w:val="00B5526F"/>
    <w:rsid w:val="00B562DA"/>
    <w:rsid w:val="00B7255B"/>
    <w:rsid w:val="00B75020"/>
    <w:rsid w:val="00B76FBF"/>
    <w:rsid w:val="00B83B5B"/>
    <w:rsid w:val="00B84E8C"/>
    <w:rsid w:val="00B91C32"/>
    <w:rsid w:val="00B97987"/>
    <w:rsid w:val="00BA2ED9"/>
    <w:rsid w:val="00BA720C"/>
    <w:rsid w:val="00BB406D"/>
    <w:rsid w:val="00BB77B0"/>
    <w:rsid w:val="00BD030D"/>
    <w:rsid w:val="00BD09C6"/>
    <w:rsid w:val="00BD679A"/>
    <w:rsid w:val="00BE3683"/>
    <w:rsid w:val="00BF3B97"/>
    <w:rsid w:val="00BF6AF8"/>
    <w:rsid w:val="00BF6F51"/>
    <w:rsid w:val="00C0718E"/>
    <w:rsid w:val="00C137D0"/>
    <w:rsid w:val="00C13C7A"/>
    <w:rsid w:val="00C268DD"/>
    <w:rsid w:val="00C3208F"/>
    <w:rsid w:val="00C33005"/>
    <w:rsid w:val="00C34F0F"/>
    <w:rsid w:val="00C3581F"/>
    <w:rsid w:val="00C44CC0"/>
    <w:rsid w:val="00C542A4"/>
    <w:rsid w:val="00C638D4"/>
    <w:rsid w:val="00C7124A"/>
    <w:rsid w:val="00C81257"/>
    <w:rsid w:val="00C81BAE"/>
    <w:rsid w:val="00C82C8A"/>
    <w:rsid w:val="00C82F32"/>
    <w:rsid w:val="00C91727"/>
    <w:rsid w:val="00C93C76"/>
    <w:rsid w:val="00CB025C"/>
    <w:rsid w:val="00CB32EE"/>
    <w:rsid w:val="00CB70F2"/>
    <w:rsid w:val="00CB7633"/>
    <w:rsid w:val="00CC0D6D"/>
    <w:rsid w:val="00CC16AE"/>
    <w:rsid w:val="00CD2E15"/>
    <w:rsid w:val="00CE15B6"/>
    <w:rsid w:val="00CE54C7"/>
    <w:rsid w:val="00D01268"/>
    <w:rsid w:val="00D06228"/>
    <w:rsid w:val="00D06819"/>
    <w:rsid w:val="00D115C4"/>
    <w:rsid w:val="00D134FB"/>
    <w:rsid w:val="00D24E0C"/>
    <w:rsid w:val="00D32E1B"/>
    <w:rsid w:val="00D338C2"/>
    <w:rsid w:val="00D50E90"/>
    <w:rsid w:val="00D520F1"/>
    <w:rsid w:val="00D608A0"/>
    <w:rsid w:val="00D63F17"/>
    <w:rsid w:val="00D77FF9"/>
    <w:rsid w:val="00D87B11"/>
    <w:rsid w:val="00D92FC1"/>
    <w:rsid w:val="00D96587"/>
    <w:rsid w:val="00DA4CE8"/>
    <w:rsid w:val="00DB644E"/>
    <w:rsid w:val="00DC13D3"/>
    <w:rsid w:val="00DE55E2"/>
    <w:rsid w:val="00DE626F"/>
    <w:rsid w:val="00DE7E93"/>
    <w:rsid w:val="00DF5F84"/>
    <w:rsid w:val="00E02C91"/>
    <w:rsid w:val="00E130E9"/>
    <w:rsid w:val="00E2133E"/>
    <w:rsid w:val="00E24124"/>
    <w:rsid w:val="00E26837"/>
    <w:rsid w:val="00E33826"/>
    <w:rsid w:val="00E351F6"/>
    <w:rsid w:val="00E410FB"/>
    <w:rsid w:val="00E41424"/>
    <w:rsid w:val="00E43AE7"/>
    <w:rsid w:val="00E43C11"/>
    <w:rsid w:val="00E44B94"/>
    <w:rsid w:val="00E45537"/>
    <w:rsid w:val="00E564AF"/>
    <w:rsid w:val="00E81B0E"/>
    <w:rsid w:val="00E82309"/>
    <w:rsid w:val="00E82721"/>
    <w:rsid w:val="00E85DFF"/>
    <w:rsid w:val="00E90C9B"/>
    <w:rsid w:val="00E943AF"/>
    <w:rsid w:val="00EC0FBA"/>
    <w:rsid w:val="00ED37B8"/>
    <w:rsid w:val="00ED4FA0"/>
    <w:rsid w:val="00ED7C37"/>
    <w:rsid w:val="00EE7912"/>
    <w:rsid w:val="00EF1840"/>
    <w:rsid w:val="00EF6A92"/>
    <w:rsid w:val="00F02D08"/>
    <w:rsid w:val="00F13076"/>
    <w:rsid w:val="00F1416D"/>
    <w:rsid w:val="00F32262"/>
    <w:rsid w:val="00F357C2"/>
    <w:rsid w:val="00F35EF8"/>
    <w:rsid w:val="00F37EF8"/>
    <w:rsid w:val="00F421CD"/>
    <w:rsid w:val="00F437F8"/>
    <w:rsid w:val="00F46F55"/>
    <w:rsid w:val="00F5034B"/>
    <w:rsid w:val="00F54B26"/>
    <w:rsid w:val="00F556D6"/>
    <w:rsid w:val="00F67D78"/>
    <w:rsid w:val="00F731C7"/>
    <w:rsid w:val="00F75ADD"/>
    <w:rsid w:val="00F76674"/>
    <w:rsid w:val="00F874FC"/>
    <w:rsid w:val="00F93DF2"/>
    <w:rsid w:val="00F9488A"/>
    <w:rsid w:val="00FA57D6"/>
    <w:rsid w:val="00FB5AAA"/>
    <w:rsid w:val="00FB7390"/>
    <w:rsid w:val="00FD12E8"/>
    <w:rsid w:val="00FD5D3C"/>
    <w:rsid w:val="00FE2283"/>
    <w:rsid w:val="00FE5334"/>
    <w:rsid w:val="00FE5503"/>
    <w:rsid w:val="00FF5A8A"/>
    <w:rsid w:val="00FF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character" w:customStyle="1" w:styleId="3">
    <w:name w:val="Основной текст (3)_"/>
    <w:link w:val="30"/>
    <w:uiPriority w:val="99"/>
    <w:locked/>
    <w:rsid w:val="00AC7F4D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C7F4D"/>
    <w:pPr>
      <w:shd w:val="clear" w:color="auto" w:fill="FFFFFF"/>
      <w:suppressAutoHyphens w:val="0"/>
      <w:autoSpaceDN/>
      <w:spacing w:after="600" w:line="317" w:lineRule="exact"/>
      <w:ind w:hanging="360"/>
      <w:textAlignment w:val="auto"/>
    </w:pPr>
    <w:rPr>
      <w:rFonts w:eastAsiaTheme="minorHAnsi" w:cstheme="minorBidi"/>
      <w:b/>
      <w:bCs/>
      <w:kern w:val="0"/>
      <w:sz w:val="22"/>
      <w:szCs w:val="22"/>
      <w:lang w:eastAsia="en-US" w:bidi="ar-SA"/>
    </w:rPr>
  </w:style>
  <w:style w:type="paragraph" w:styleId="ad">
    <w:name w:val="Balloon Text"/>
    <w:basedOn w:val="a"/>
    <w:link w:val="ae"/>
    <w:uiPriority w:val="99"/>
    <w:semiHidden/>
    <w:unhideWhenUsed/>
    <w:rsid w:val="004B587F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B587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Hyperlink"/>
    <w:basedOn w:val="a0"/>
    <w:uiPriority w:val="99"/>
    <w:unhideWhenUsed/>
    <w:rsid w:val="00741B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0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keting@zpp1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3206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19</cp:revision>
  <cp:lastPrinted>2026-07-02T13:48:00Z</cp:lastPrinted>
  <dcterms:created xsi:type="dcterms:W3CDTF">2026-07-14T12:24:00Z</dcterms:created>
  <dcterms:modified xsi:type="dcterms:W3CDTF">2026-07-17T10:19:00Z</dcterms:modified>
</cp:coreProperties>
</file>